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87" w:rsidRPr="00E87D87" w:rsidRDefault="00E87D87" w:rsidP="00E87D87">
      <w:pPr>
        <w:tabs>
          <w:tab w:val="left" w:pos="190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D87" w:rsidRPr="00E87D87" w:rsidRDefault="00E87D87" w:rsidP="00E87D87">
      <w:pPr>
        <w:tabs>
          <w:tab w:val="left" w:pos="190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ЧИНГИССКОГО СЕЛЬСОВЕТА</w:t>
      </w:r>
    </w:p>
    <w:p w:rsidR="00E87D87" w:rsidRPr="00E87D87" w:rsidRDefault="00E87D87" w:rsidP="00E87D87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:rsidR="00E87D87" w:rsidRPr="00E87D87" w:rsidRDefault="00E87D87" w:rsidP="00E87D87">
      <w:pPr>
        <w:spacing w:before="100" w:beforeAutospacing="1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7D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 О С Т А Н О В Л Е Н И Е</w:t>
      </w: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BF1770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  18.06.2021</w:t>
      </w:r>
      <w:r w:rsidR="00E87D87" w:rsidRPr="00E87D87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 w:rsidR="00E87D87"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№  28</w:t>
      </w: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О паспорте муниципального образования</w:t>
      </w:r>
    </w:p>
    <w:p w:rsidR="00E87D87" w:rsidRPr="00E87D87" w:rsidRDefault="00E87D87" w:rsidP="00E87D8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В целях создания и упорядочения унифицированной информационной основы планирования и бюджетирования, руководствуясь Уставом Чингисского сельсовета Ордынского района Новосибирской области,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1.Утвердить: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1.1 Форму паспорта Чингисского сельсовета Ордынского райо</w:t>
      </w:r>
      <w:r w:rsidR="00BF1770">
        <w:rPr>
          <w:rFonts w:ascii="Times New Roman" w:eastAsia="Calibri" w:hAnsi="Times New Roman" w:cs="Times New Roman"/>
          <w:sz w:val="28"/>
          <w:szCs w:val="28"/>
        </w:rPr>
        <w:t>на Новосибирской области за 2020</w:t>
      </w: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 № 1;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1.2 Порядок формирования и согласования паспорта Чингисского сельсовета Ордынского района Новосибирской области согласно приложению № 2.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2.Контроль за исполнением настоящего постановления оставляю за собой. 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>Глава Чингисского сельсовета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Новосибирской </w:t>
      </w:r>
      <w:proofErr w:type="gramStart"/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области:   </w:t>
      </w:r>
      <w:proofErr w:type="gramEnd"/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E87D87">
        <w:rPr>
          <w:rFonts w:ascii="Times New Roman" w:eastAsia="Calibri" w:hAnsi="Times New Roman" w:cs="Times New Roman"/>
          <w:sz w:val="28"/>
          <w:szCs w:val="28"/>
        </w:rPr>
        <w:t>Н.А.Игошина</w:t>
      </w:r>
      <w:proofErr w:type="spellEnd"/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№ 1                                                                                                                                 Утвержден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Постановлением администрации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Чингисского сельсовета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F1770">
        <w:rPr>
          <w:rFonts w:ascii="Times New Roman" w:eastAsia="Calibri" w:hAnsi="Times New Roman" w:cs="Times New Roman"/>
          <w:sz w:val="28"/>
          <w:szCs w:val="28"/>
        </w:rPr>
        <w:t xml:space="preserve">                      № 28 от 18.06.2021</w:t>
      </w:r>
      <w:r w:rsidRPr="00E87D8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87D87" w:rsidRPr="00E87D87" w:rsidRDefault="00E87D87" w:rsidP="00E87D87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87D87" w:rsidRPr="00E87D87" w:rsidRDefault="00E87D87" w:rsidP="00E87D87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E87D87" w:rsidRPr="00E87D87" w:rsidRDefault="00E87D87" w:rsidP="00E87D8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87D87" w:rsidRPr="00E87D87" w:rsidRDefault="00E87D87" w:rsidP="00E87D8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Чингисского сельсовета</w:t>
      </w:r>
    </w:p>
    <w:p w:rsidR="00E87D87" w:rsidRPr="00E87D87" w:rsidRDefault="00E87D87" w:rsidP="00E87D8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Ордынского района</w:t>
      </w:r>
    </w:p>
    <w:p w:rsidR="00E87D87" w:rsidRPr="00E87D87" w:rsidRDefault="00E87D87" w:rsidP="00E87D8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E87D87" w:rsidRPr="00E87D87" w:rsidRDefault="00E87D87" w:rsidP="00E87D87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7018"/>
        <w:gridCol w:w="1548"/>
      </w:tblGrid>
      <w:tr w:rsidR="00E87D87" w:rsidRPr="00E87D87" w:rsidTr="00E87D87">
        <w:trPr>
          <w:trHeight w:val="563"/>
          <w:jc w:val="center"/>
        </w:trPr>
        <w:tc>
          <w:tcPr>
            <w:tcW w:w="1350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раздела</w:t>
            </w:r>
          </w:p>
        </w:tc>
        <w:tc>
          <w:tcPr>
            <w:tcW w:w="7175" w:type="dxa"/>
          </w:tcPr>
          <w:p w:rsidR="00E87D87" w:rsidRPr="00E87D87" w:rsidRDefault="00E87D87" w:rsidP="00E87D87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Раздел</w:t>
            </w:r>
          </w:p>
        </w:tc>
        <w:tc>
          <w:tcPr>
            <w:tcW w:w="1576" w:type="dxa"/>
          </w:tcPr>
          <w:p w:rsidR="00E87D87" w:rsidRPr="00E87D87" w:rsidRDefault="00E87D87" w:rsidP="00E87D87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E87D87" w:rsidRPr="00E87D87" w:rsidTr="00E87D87">
        <w:trPr>
          <w:trHeight w:val="128"/>
          <w:jc w:val="center"/>
        </w:trPr>
        <w:tc>
          <w:tcPr>
            <w:tcW w:w="1350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75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Общие сведения </w:t>
            </w:r>
            <w:proofErr w:type="gramStart"/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 муниципальном образования</w:t>
            </w:r>
            <w:proofErr w:type="gramEnd"/>
          </w:p>
        </w:tc>
        <w:tc>
          <w:tcPr>
            <w:tcW w:w="1576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87D87" w:rsidRPr="00E87D87" w:rsidTr="00E87D87">
        <w:trPr>
          <w:trHeight w:val="149"/>
          <w:jc w:val="center"/>
        </w:trPr>
        <w:tc>
          <w:tcPr>
            <w:tcW w:w="1350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75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Ресурсы и резервы экономического развития</w:t>
            </w:r>
          </w:p>
        </w:tc>
        <w:tc>
          <w:tcPr>
            <w:tcW w:w="1576" w:type="dxa"/>
          </w:tcPr>
          <w:p w:rsidR="00E87D87" w:rsidRPr="00E87D87" w:rsidRDefault="00E87D87" w:rsidP="00E87D87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1</w:t>
            </w:r>
          </w:p>
        </w:tc>
      </w:tr>
      <w:tr w:rsidR="00E87D87" w:rsidRPr="00E87D87" w:rsidTr="00E87D87">
        <w:trPr>
          <w:jc w:val="center"/>
        </w:trPr>
        <w:tc>
          <w:tcPr>
            <w:tcW w:w="1350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75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Экономический потенциал</w:t>
            </w:r>
          </w:p>
        </w:tc>
        <w:tc>
          <w:tcPr>
            <w:tcW w:w="1576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7D87" w:rsidRPr="00E87D87" w:rsidTr="00E87D87">
        <w:trPr>
          <w:jc w:val="center"/>
        </w:trPr>
        <w:tc>
          <w:tcPr>
            <w:tcW w:w="1350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75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Инфраструктурное обустройство</w:t>
            </w:r>
          </w:p>
        </w:tc>
        <w:tc>
          <w:tcPr>
            <w:tcW w:w="1576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87D87" w:rsidRPr="00E87D87" w:rsidTr="00E87D87">
        <w:trPr>
          <w:jc w:val="center"/>
        </w:trPr>
        <w:tc>
          <w:tcPr>
            <w:tcW w:w="1350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75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Доходы населения</w:t>
            </w:r>
          </w:p>
        </w:tc>
        <w:tc>
          <w:tcPr>
            <w:tcW w:w="1576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87D87" w:rsidRPr="00E87D87" w:rsidTr="00E87D87">
        <w:trPr>
          <w:jc w:val="center"/>
        </w:trPr>
        <w:tc>
          <w:tcPr>
            <w:tcW w:w="1350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75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Бюджет муниципального поселения</w:t>
            </w:r>
          </w:p>
        </w:tc>
        <w:tc>
          <w:tcPr>
            <w:tcW w:w="1576" w:type="dxa"/>
          </w:tcPr>
          <w:p w:rsidR="00E87D87" w:rsidRPr="00E87D87" w:rsidRDefault="00E87D87" w:rsidP="00E87D8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Приложение № 2                                                                                                                           Утвержден 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Постановлением администрации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Чингисского сельсовета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F177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gramStart"/>
      <w:r w:rsidR="00BF1770">
        <w:rPr>
          <w:rFonts w:ascii="Times New Roman" w:eastAsia="Calibri" w:hAnsi="Times New Roman" w:cs="Times New Roman"/>
          <w:sz w:val="28"/>
          <w:szCs w:val="28"/>
        </w:rPr>
        <w:t>от  18</w:t>
      </w:r>
      <w:r w:rsidRPr="00E87D87">
        <w:rPr>
          <w:rFonts w:ascii="Times New Roman" w:eastAsia="Calibri" w:hAnsi="Times New Roman" w:cs="Times New Roman"/>
          <w:sz w:val="28"/>
          <w:szCs w:val="28"/>
        </w:rPr>
        <w:t>.06.202</w:t>
      </w:r>
      <w:r w:rsidR="00BF1770">
        <w:rPr>
          <w:rFonts w:ascii="Times New Roman" w:eastAsia="Calibri" w:hAnsi="Times New Roman" w:cs="Times New Roman"/>
          <w:sz w:val="28"/>
          <w:szCs w:val="28"/>
        </w:rPr>
        <w:t>1</w:t>
      </w:r>
      <w:r w:rsidRPr="00E87D87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End"/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№ 28      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формирования и согласования паспорта Чингисского сельсовета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>Ордынского района Новосибирской области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1. Общие положения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Паспорт – документ, характеризующий социальное и экономическое состояние Чингисского сельсовета на начало текущего года. 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Паспорт демонстрирует ресурсный потенциал Чингисского сельсовета и резервы его развития и является основой для сравнительной характеристики социального и экономического развития территорий и принятия управленческих решений, как органами местного самоуправления, так и исполнительными органами власти района и области по совершенствованию социально – экономических процессов на территории.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Паспорт содержит показатели, отражающие в динамике количественное и качественное состояние экономики, социальной сферы и управления муниципальным образованием.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2.Формирование Паспорта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1. Паспорт формируется один раз в год.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2Для заполнения Паспорта используется статистическая информация,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>предоставляемая территориальным органом федеральной службы государственной статистики по Новосибирской области – Ордынский район и другими службами района.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ind w:lef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3. Отдельные показатели, </w:t>
      </w:r>
      <w:proofErr w:type="gramStart"/>
      <w:r w:rsidRPr="00E87D87">
        <w:rPr>
          <w:rFonts w:ascii="Times New Roman" w:eastAsia="Calibri" w:hAnsi="Times New Roman" w:cs="Times New Roman"/>
          <w:sz w:val="28"/>
          <w:szCs w:val="28"/>
        </w:rPr>
        <w:t>характеризующие  обеспеченность</w:t>
      </w:r>
      <w:proofErr w:type="gramEnd"/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E87D87" w:rsidRPr="00E87D87" w:rsidRDefault="00E87D87" w:rsidP="00E87D87">
      <w:pPr>
        <w:tabs>
          <w:tab w:val="left" w:pos="583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>образования объектами социальной сферы заполняются в соответствии с методическими рекомендациями по заполнению государственной статистической отчетности по форме № 1 – МО;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4.Часть показателей отражается с помощью экспертных оценок </w:t>
      </w:r>
      <w:proofErr w:type="gramStart"/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E87D87">
        <w:rPr>
          <w:rFonts w:ascii="Times New Roman" w:eastAsia="Calibri" w:hAnsi="Times New Roman" w:cs="Times New Roman"/>
          <w:sz w:val="28"/>
          <w:szCs w:val="28"/>
        </w:rPr>
        <w:t>обьем</w:t>
      </w:r>
      <w:proofErr w:type="spellEnd"/>
      <w:proofErr w:type="gramEnd"/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розничного товарооборота, валовая продукция сельского хозяйства).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5. При расчете показателей, характеризующих базу для взимания имущественных налогов на территории муниципального образования, необходимо указывать как общую площадь территории, так и распределение земель по формам собственности, оформленных и состоящих на кадастровом учете в соответствующем органе. Для имущества – площадь помещений (нежилых и </w:t>
      </w:r>
      <w:r w:rsidRPr="00E87D87">
        <w:rPr>
          <w:rFonts w:ascii="Times New Roman" w:eastAsia="Calibri" w:hAnsi="Times New Roman" w:cs="Times New Roman"/>
          <w:sz w:val="28"/>
          <w:szCs w:val="28"/>
        </w:rPr>
        <w:lastRenderedPageBreak/>
        <w:t>жилых), находящихся в собственности (муниципальной, частной), оформленных и состоящих на учете в соответствующем органе.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6. Все показатели Паспорта заполняются по состоянию на начало текущего года.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Согласование паспорта </w:t>
      </w: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r w:rsidRPr="00E87D87">
        <w:rPr>
          <w:rFonts w:ascii="Times New Roman" w:eastAsia="Calibri" w:hAnsi="Times New Roman" w:cs="Times New Roman"/>
          <w:sz w:val="28"/>
          <w:szCs w:val="28"/>
        </w:rPr>
        <w:t>Паспорт подписывает глава муниципального образования</w:t>
      </w:r>
    </w:p>
    <w:p w:rsidR="00E87D87" w:rsidRPr="00E87D87" w:rsidRDefault="00E87D87" w:rsidP="00E87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                                                                                                                          Утвержден 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Постановлением администрации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Чингисского сельсовета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</w:t>
      </w:r>
    </w:p>
    <w:p w:rsidR="00E87D87" w:rsidRPr="00E87D87" w:rsidRDefault="00E87D87" w:rsidP="00E87D87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F177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gramStart"/>
      <w:r w:rsidR="00BF1770">
        <w:rPr>
          <w:rFonts w:ascii="Times New Roman" w:eastAsia="Calibri" w:hAnsi="Times New Roman" w:cs="Times New Roman"/>
          <w:sz w:val="28"/>
          <w:szCs w:val="28"/>
        </w:rPr>
        <w:t>от  18.06.2021</w:t>
      </w:r>
      <w:r w:rsidRPr="00E87D87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End"/>
      <w:r w:rsidRPr="00E87D87">
        <w:rPr>
          <w:rFonts w:ascii="Times New Roman" w:eastAsia="Calibri" w:hAnsi="Times New Roman" w:cs="Times New Roman"/>
          <w:sz w:val="28"/>
          <w:szCs w:val="28"/>
        </w:rPr>
        <w:t xml:space="preserve"> № 28      </w:t>
      </w: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ПАСПОРТА</w:t>
      </w: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Чингисский</w:t>
      </w:r>
      <w:proofErr w:type="spellEnd"/>
      <w:r w:rsidRPr="00E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Ордынского района</w:t>
      </w: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E87D87" w:rsidRPr="00E87D87" w:rsidSect="00E87D87">
          <w:headerReference w:type="default" r:id="rId5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Отчетный период</w:t>
            </w:r>
          </w:p>
        </w:tc>
      </w:tr>
      <w:tr w:rsidR="00E87D87" w:rsidRPr="00E87D87" w:rsidTr="00E87D8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7D87" w:rsidRPr="00E87D87" w:rsidTr="00E87D87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44886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E87D87" w:rsidRPr="00E87D87" w:rsidTr="00E87D87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40093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Сельхозугодья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4325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36,16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(СПТУ, </w:t>
            </w: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агроснаб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5,646</w:t>
            </w: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6510D3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-9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E87D87" w:rsidRPr="00E87D87" w:rsidTr="00E87D8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7D87" w:rsidRPr="00E87D87" w:rsidTr="00E87D87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D506E9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D506E9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136,2</w:t>
            </w:r>
          </w:p>
        </w:tc>
      </w:tr>
      <w:tr w:rsidR="00E87D87" w:rsidRPr="00E87D87" w:rsidTr="00E87D87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D506E9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06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D506E9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D506E9" w:rsidRDefault="00D506E9" w:rsidP="00D5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06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155,4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E87D87"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D506E9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06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D506E9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06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87D87" w:rsidRPr="00E87D87" w:rsidTr="00E87D8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0,67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16,25</w:t>
            </w: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детей, </w:t>
            </w:r>
            <w:proofErr w:type="gram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посещающих  общеобразовательные</w:t>
            </w:r>
            <w:proofErr w:type="gram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6510D3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ru-RU"/>
              </w:rPr>
              <w:t>56</w:t>
            </w:r>
          </w:p>
        </w:tc>
      </w:tr>
      <w:tr w:rsidR="00E87D87" w:rsidRPr="00E87D87" w:rsidTr="00E87D87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малокомплектные  сельские</w:t>
            </w:r>
            <w:proofErr w:type="gram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6510D3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 общеобразовательных</w:t>
            </w:r>
            <w:proofErr w:type="gram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начального  профессионального</w:t>
            </w:r>
            <w:proofErr w:type="gram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среднего  профессионального</w:t>
            </w:r>
            <w:proofErr w:type="gram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санатории,  санатории</w:t>
            </w:r>
            <w:proofErr w:type="gram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ФАПов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должностей)   </w:t>
            </w:r>
            <w:proofErr w:type="gram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7,6 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 территории</w:t>
            </w:r>
            <w:proofErr w:type="gram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 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17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22 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141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15.1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муниципальногожилого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тыс.кв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BF1770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7D87" w:rsidRPr="00E87D87" w:rsidTr="00E87D8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BF1770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7D87" w:rsidRPr="00E87D87" w:rsidTr="00E87D8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BF1770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17500</w:t>
            </w:r>
          </w:p>
        </w:tc>
      </w:tr>
      <w:tr w:rsidR="00E87D87" w:rsidRPr="00E87D87" w:rsidTr="00E87D8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6127,3</w:t>
            </w:r>
          </w:p>
        </w:tc>
      </w:tr>
      <w:tr w:rsidR="00E87D87" w:rsidRPr="00E87D87" w:rsidTr="00E87D87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D5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6022,2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140,2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248,5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46,5</w:t>
            </w:r>
          </w:p>
        </w:tc>
      </w:tr>
      <w:tr w:rsidR="00E87D87" w:rsidRPr="00E87D87" w:rsidTr="00E87D8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155,4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  сего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6091,8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2983,8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1173,2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888,7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838,5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92,0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165,7</w:t>
            </w:r>
          </w:p>
        </w:tc>
      </w:tr>
      <w:tr w:rsidR="00E87D87" w:rsidRPr="00E87D87" w:rsidTr="00E87D8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D506E9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+35,5</w:t>
            </w: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7D87" w:rsidRPr="00E87D87" w:rsidTr="00E87D8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E87D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D87" w:rsidRPr="00E87D87" w:rsidRDefault="00E87D87" w:rsidP="00E87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D87" w:rsidRPr="00E87D87" w:rsidRDefault="00E87D87" w:rsidP="00E87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ED1" w:rsidRDefault="002A3ED1"/>
    <w:sectPr w:rsidR="002A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87" w:rsidRPr="002D6715" w:rsidRDefault="00E87D87" w:rsidP="00E87D87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D506E9">
      <w:rPr>
        <w:noProof/>
        <w:sz w:val="20"/>
        <w:szCs w:val="20"/>
      </w:rPr>
      <w:t>12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23"/>
    <w:rsid w:val="00286A23"/>
    <w:rsid w:val="002A3ED1"/>
    <w:rsid w:val="006510D3"/>
    <w:rsid w:val="00BF1770"/>
    <w:rsid w:val="00D506E9"/>
    <w:rsid w:val="00E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5FC28-E98E-495B-857D-41D00140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87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7D87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7D87"/>
  </w:style>
  <w:style w:type="paragraph" w:customStyle="1" w:styleId="ConsPlusNonformat">
    <w:name w:val="ConsPlusNonformat"/>
    <w:uiPriority w:val="99"/>
    <w:rsid w:val="00E8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7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E87D87"/>
    <w:rPr>
      <w:color w:val="0000FF"/>
      <w:u w:val="single"/>
    </w:rPr>
  </w:style>
  <w:style w:type="table" w:styleId="a4">
    <w:name w:val="Table Grid"/>
    <w:basedOn w:val="a1"/>
    <w:uiPriority w:val="59"/>
    <w:rsid w:val="00E87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8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E87D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7D87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D87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E87D87"/>
    <w:pPr>
      <w:spacing w:after="20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E87D87"/>
    <w:pPr>
      <w:tabs>
        <w:tab w:val="center" w:pos="4677"/>
        <w:tab w:val="right" w:pos="9355"/>
      </w:tabs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E87D87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E87D87"/>
    <w:pPr>
      <w:tabs>
        <w:tab w:val="center" w:pos="4677"/>
        <w:tab w:val="right" w:pos="9355"/>
      </w:tabs>
      <w:spacing w:after="20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E87D87"/>
    <w:rPr>
      <w:rFonts w:ascii="Times New Roman" w:eastAsia="Calibri" w:hAnsi="Times New Roman" w:cs="Times New Roman"/>
      <w:sz w:val="28"/>
    </w:rPr>
  </w:style>
  <w:style w:type="character" w:styleId="ae">
    <w:name w:val="Strong"/>
    <w:uiPriority w:val="22"/>
    <w:qFormat/>
    <w:rsid w:val="00E87D87"/>
    <w:rPr>
      <w:b/>
      <w:bCs/>
    </w:rPr>
  </w:style>
  <w:style w:type="paragraph" w:customStyle="1" w:styleId="ConsPlusTitle">
    <w:name w:val="ConsPlusTitle"/>
    <w:uiPriority w:val="99"/>
    <w:rsid w:val="00E87D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87D87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87D87"/>
  </w:style>
  <w:style w:type="paragraph" w:styleId="3">
    <w:name w:val="Body Text 3"/>
    <w:basedOn w:val="a"/>
    <w:link w:val="30"/>
    <w:unhideWhenUsed/>
    <w:rsid w:val="00E87D87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7D8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TML">
    <w:name w:val="HTML Текст"/>
    <w:uiPriority w:val="99"/>
    <w:rsid w:val="00E87D87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E87D87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E87D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87D87"/>
    <w:pPr>
      <w:spacing w:after="200"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87D87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87D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87D8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</dc:creator>
  <cp:keywords/>
  <dc:description/>
  <cp:lastModifiedBy>Chingis</cp:lastModifiedBy>
  <cp:revision>2</cp:revision>
  <cp:lastPrinted>2021-06-18T05:29:00Z</cp:lastPrinted>
  <dcterms:created xsi:type="dcterms:W3CDTF">2021-06-18T03:58:00Z</dcterms:created>
  <dcterms:modified xsi:type="dcterms:W3CDTF">2021-06-18T05:31:00Z</dcterms:modified>
</cp:coreProperties>
</file>