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5E" w:rsidRDefault="00C9345E" w:rsidP="00C9345E">
      <w:pPr>
        <w:spacing w:before="30" w:after="45" w:line="375" w:lineRule="atLeast"/>
        <w:jc w:val="center"/>
        <w:textAlignment w:val="top"/>
        <w:outlineLvl w:val="0"/>
        <w:rPr>
          <w:rFonts w:ascii="Tahoma" w:eastAsia="Times New Roman" w:hAnsi="Tahoma" w:cs="Tahoma"/>
          <w:color w:val="222222"/>
          <w:kern w:val="36"/>
          <w:sz w:val="48"/>
          <w:szCs w:val="48"/>
          <w:lang w:eastAsia="ru-RU"/>
        </w:rPr>
      </w:pPr>
      <w:bookmarkStart w:id="0" w:name="_GoBack"/>
      <w:r w:rsidRPr="00C9345E">
        <w:rPr>
          <w:rFonts w:ascii="Tahoma" w:eastAsia="Times New Roman" w:hAnsi="Tahoma" w:cs="Tahoma"/>
          <w:color w:val="222222"/>
          <w:kern w:val="36"/>
          <w:sz w:val="48"/>
          <w:szCs w:val="48"/>
          <w:lang w:eastAsia="ru-RU"/>
        </w:rPr>
        <w:t>Формирование в обществе негативного отношения к нарушителям</w:t>
      </w:r>
    </w:p>
    <w:p w:rsidR="00C9345E" w:rsidRDefault="00C9345E" w:rsidP="00C9345E">
      <w:pPr>
        <w:spacing w:before="30" w:after="45" w:line="375" w:lineRule="atLeast"/>
        <w:jc w:val="center"/>
        <w:textAlignment w:val="top"/>
        <w:outlineLvl w:val="0"/>
        <w:rPr>
          <w:rFonts w:ascii="Tahoma" w:eastAsia="Times New Roman" w:hAnsi="Tahoma" w:cs="Tahoma"/>
          <w:color w:val="222222"/>
          <w:kern w:val="36"/>
          <w:sz w:val="48"/>
          <w:szCs w:val="48"/>
          <w:lang w:eastAsia="ru-RU"/>
        </w:rPr>
      </w:pPr>
      <w:r w:rsidRPr="00C9345E">
        <w:rPr>
          <w:rFonts w:ascii="Tahoma" w:eastAsia="Times New Roman" w:hAnsi="Tahoma" w:cs="Tahoma"/>
          <w:color w:val="222222"/>
          <w:kern w:val="36"/>
          <w:sz w:val="48"/>
          <w:szCs w:val="48"/>
          <w:lang w:eastAsia="ru-RU"/>
        </w:rPr>
        <w:t xml:space="preserve"> Правил дорожного движения,</w:t>
      </w:r>
    </w:p>
    <w:p w:rsidR="00C9345E" w:rsidRPr="00C9345E" w:rsidRDefault="00C9345E" w:rsidP="00C9345E">
      <w:pPr>
        <w:spacing w:before="30" w:after="45" w:line="375" w:lineRule="atLeast"/>
        <w:jc w:val="center"/>
        <w:textAlignment w:val="top"/>
        <w:outlineLvl w:val="0"/>
        <w:rPr>
          <w:rFonts w:ascii="Tahoma" w:eastAsia="Times New Roman" w:hAnsi="Tahoma" w:cs="Tahoma"/>
          <w:color w:val="000000"/>
          <w:kern w:val="36"/>
          <w:sz w:val="48"/>
          <w:szCs w:val="48"/>
          <w:lang w:eastAsia="ru-RU"/>
        </w:rPr>
      </w:pPr>
      <w:r w:rsidRPr="00C9345E">
        <w:rPr>
          <w:rFonts w:ascii="Tahoma" w:eastAsia="Times New Roman" w:hAnsi="Tahoma" w:cs="Tahoma"/>
          <w:color w:val="222222"/>
          <w:kern w:val="36"/>
          <w:sz w:val="48"/>
          <w:szCs w:val="48"/>
          <w:lang w:eastAsia="ru-RU"/>
        </w:rPr>
        <w:t xml:space="preserve"> является одной из важных составляющих безопасности на дороге.</w:t>
      </w:r>
    </w:p>
    <w:p w:rsidR="00C9345E" w:rsidRPr="00C9345E" w:rsidRDefault="00C9345E" w:rsidP="00C9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5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C9345E" w:rsidRPr="00C9345E" w:rsidRDefault="00C9345E" w:rsidP="00C9345E">
      <w:pPr>
        <w:spacing w:before="30" w:after="45" w:line="375" w:lineRule="atLeast"/>
        <w:textAlignment w:val="top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</w:pPr>
      <w:r w:rsidRPr="00C9345E">
        <w:rPr>
          <w:rFonts w:ascii="Tahoma" w:eastAsia="Times New Roman" w:hAnsi="Tahoma" w:cs="Tahoma"/>
          <w:color w:val="222222"/>
          <w:kern w:val="36"/>
          <w:sz w:val="28"/>
          <w:szCs w:val="28"/>
          <w:lang w:eastAsia="ru-RU"/>
        </w:rPr>
        <w:t> </w:t>
      </w:r>
    </w:p>
    <w:p w:rsidR="00C9345E" w:rsidRPr="00C9345E" w:rsidRDefault="00C9345E" w:rsidP="00C9345E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C9345E">
        <w:rPr>
          <w:rFonts w:ascii="Tahoma" w:eastAsia="Times New Roman" w:hAnsi="Tahoma" w:cs="Tahoma"/>
          <w:color w:val="222222"/>
          <w:sz w:val="36"/>
          <w:szCs w:val="36"/>
          <w:lang w:eastAsia="ru-RU"/>
        </w:rPr>
        <w:t>Основная причина нарушения правил дорожного движения — безнаказанность нарушителя, при условии, что он не был пойман за руку инспектором ГИБДД. Некоторые водителей нарушает потому, что считает себя лучше других участников дорожного движения, даже в отношении правил дорожного движения.</w:t>
      </w:r>
    </w:p>
    <w:p w:rsidR="00C9345E" w:rsidRPr="00C9345E" w:rsidRDefault="00C9345E" w:rsidP="00C9345E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C9345E">
        <w:rPr>
          <w:rFonts w:ascii="Tahoma" w:eastAsia="Times New Roman" w:hAnsi="Tahoma" w:cs="Tahoma"/>
          <w:color w:val="222222"/>
          <w:sz w:val="36"/>
          <w:szCs w:val="36"/>
          <w:lang w:eastAsia="ru-RU"/>
        </w:rPr>
        <w:t>Необходимо чтобы в нашем обществе сформировалось негативное отношение к нарушителям ПДД. Именно это будет играть ключевую роль в снижении аварийности и как следствие смертности на дорогах РФ. Фото- и видеоматериалы, на которых видны нарушения правил дорожного движения, можно присылать в ГИБДД — это поможет привлечь нарушителей к административной ответственности. Также особое внимание следует уделить профилактике дорожно-транспортных происшествий. Нужна система непрерывного обучения, воспитания законопослушного поведения участников дорожного движения в этом помогут учебно-методическая литература, специализированные издания, телевизионные и радиопрограмм для различных групп населения.</w:t>
      </w:r>
    </w:p>
    <w:bookmarkEnd w:id="0"/>
    <w:p w:rsidR="00BE2223" w:rsidRDefault="00BE2223"/>
    <w:sectPr w:rsidR="00BE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9D"/>
    <w:rsid w:val="002E3CEA"/>
    <w:rsid w:val="00BE2223"/>
    <w:rsid w:val="00C9345E"/>
    <w:rsid w:val="00F3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CE4F0-37CD-454E-9552-6B9EA183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3</cp:revision>
  <dcterms:created xsi:type="dcterms:W3CDTF">2021-11-30T05:39:00Z</dcterms:created>
  <dcterms:modified xsi:type="dcterms:W3CDTF">2021-11-30T07:14:00Z</dcterms:modified>
</cp:coreProperties>
</file>