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44F" w:rsidRPr="009372CF" w:rsidRDefault="00D2644F" w:rsidP="00A60BD3">
      <w:pPr>
        <w:rPr>
          <w:b/>
          <w:sz w:val="28"/>
          <w:szCs w:val="28"/>
        </w:rPr>
      </w:pPr>
      <w:r w:rsidRPr="009372CF">
        <w:rPr>
          <w:b/>
          <w:sz w:val="28"/>
          <w:szCs w:val="28"/>
        </w:rPr>
        <w:t>ОТЧЕТ ГЛАВЫ  АДМИНИСТРАЦИИ ЧИНГИССКОГО СЕЛЬСОВЕТА за 2015год</w:t>
      </w:r>
    </w:p>
    <w:p w:rsidR="00D2644F" w:rsidRDefault="00D2644F" w:rsidP="00A60BD3"/>
    <w:p w:rsidR="00D2644F" w:rsidRPr="00511A65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11A65">
        <w:rPr>
          <w:sz w:val="28"/>
          <w:szCs w:val="28"/>
        </w:rPr>
        <w:t>Территория муниципального образования Чингисск</w:t>
      </w:r>
      <w:r>
        <w:rPr>
          <w:sz w:val="28"/>
          <w:szCs w:val="28"/>
        </w:rPr>
        <w:t>ого сельсовета составляет 44886</w:t>
      </w:r>
      <w:r w:rsidRPr="00511A65">
        <w:rPr>
          <w:sz w:val="28"/>
          <w:szCs w:val="28"/>
        </w:rPr>
        <w:t xml:space="preserve"> га расположена в юго-западной части Новосибирской области на расстоянии 145 км от областного центра г. Новосибирска, 40 км от районного центра р.п.Ордынское.</w:t>
      </w:r>
    </w:p>
    <w:p w:rsidR="00D2644F" w:rsidRPr="00511A65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11A65">
        <w:rPr>
          <w:sz w:val="28"/>
          <w:szCs w:val="28"/>
        </w:rPr>
        <w:t>На территории Чингисского сельсовета расположено два населенных пункта: с.Чингис и д.Милованово.  Ближайшая железнодорожная станция находится в р.п.Сузун, расположенном на 84 км южнее с.Чингис.</w:t>
      </w:r>
    </w:p>
    <w:p w:rsidR="00D2644F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11A65">
        <w:rPr>
          <w:sz w:val="28"/>
          <w:szCs w:val="28"/>
        </w:rPr>
        <w:t>Числ</w:t>
      </w:r>
      <w:r>
        <w:rPr>
          <w:sz w:val="28"/>
          <w:szCs w:val="28"/>
        </w:rPr>
        <w:t>енность населения составляет 666</w:t>
      </w:r>
      <w:r w:rsidRPr="00511A65">
        <w:rPr>
          <w:sz w:val="28"/>
          <w:szCs w:val="28"/>
        </w:rPr>
        <w:t xml:space="preserve"> че</w:t>
      </w:r>
      <w:r>
        <w:rPr>
          <w:sz w:val="28"/>
          <w:szCs w:val="28"/>
        </w:rPr>
        <w:t>ловек, из них: пенсионеров – 180</w:t>
      </w:r>
      <w:r w:rsidRPr="00511A65">
        <w:rPr>
          <w:sz w:val="28"/>
          <w:szCs w:val="28"/>
        </w:rPr>
        <w:t xml:space="preserve"> чел., детей – </w:t>
      </w:r>
      <w:r>
        <w:rPr>
          <w:sz w:val="28"/>
          <w:szCs w:val="28"/>
        </w:rPr>
        <w:t>127</w:t>
      </w:r>
      <w:r w:rsidRPr="00511A65">
        <w:rPr>
          <w:sz w:val="28"/>
          <w:szCs w:val="28"/>
        </w:rPr>
        <w:t xml:space="preserve"> чел.</w:t>
      </w:r>
      <w:r>
        <w:rPr>
          <w:sz w:val="28"/>
          <w:szCs w:val="28"/>
        </w:rPr>
        <w:t>, трудоспособного населения - 359</w:t>
      </w:r>
      <w:r w:rsidRPr="00511A65">
        <w:rPr>
          <w:sz w:val="28"/>
          <w:szCs w:val="28"/>
        </w:rPr>
        <w:t xml:space="preserve"> чел. За прошедший год родилось </w:t>
      </w:r>
      <w:r>
        <w:rPr>
          <w:sz w:val="28"/>
          <w:szCs w:val="28"/>
        </w:rPr>
        <w:t>2 детей, умерло 8</w:t>
      </w:r>
      <w:r w:rsidRPr="00511A65">
        <w:rPr>
          <w:sz w:val="28"/>
          <w:szCs w:val="28"/>
        </w:rPr>
        <w:t xml:space="preserve"> чел. В личных подсобны</w:t>
      </w:r>
      <w:r>
        <w:rPr>
          <w:sz w:val="28"/>
          <w:szCs w:val="28"/>
        </w:rPr>
        <w:t>х хозяйствах содержатся: КРС-250гол., свиньи 5 гол., овцы 250</w:t>
      </w:r>
      <w:r w:rsidRPr="00511A65">
        <w:rPr>
          <w:sz w:val="28"/>
          <w:szCs w:val="28"/>
        </w:rPr>
        <w:t xml:space="preserve"> гол., лошади 5-гол. Самые крупные хозяйства у Шадрина Павла Николаевича и Малышева Сергея Ивановича , Сушкова Владимира Анатольевича .</w:t>
      </w:r>
    </w:p>
    <w:p w:rsidR="00D2644F" w:rsidRPr="00FE1949" w:rsidRDefault="00D2644F" w:rsidP="00CF64D6">
      <w:pPr>
        <w:rPr>
          <w:b/>
          <w:sz w:val="28"/>
          <w:szCs w:val="28"/>
        </w:rPr>
      </w:pPr>
      <w:r w:rsidRPr="00FE1949">
        <w:rPr>
          <w:b/>
          <w:sz w:val="28"/>
          <w:szCs w:val="28"/>
        </w:rPr>
        <w:t>Формироварн</w:t>
      </w:r>
      <w:r>
        <w:rPr>
          <w:b/>
          <w:sz w:val="28"/>
          <w:szCs w:val="28"/>
        </w:rPr>
        <w:t>ие  и исполнение бюджета за 2015</w:t>
      </w:r>
      <w:r w:rsidRPr="00FE1949">
        <w:rPr>
          <w:b/>
          <w:sz w:val="28"/>
          <w:szCs w:val="28"/>
        </w:rPr>
        <w:t xml:space="preserve"> год.</w:t>
      </w:r>
    </w:p>
    <w:p w:rsidR="00D2644F" w:rsidRDefault="00D2644F" w:rsidP="00CF64D6">
      <w:pPr>
        <w:jc w:val="center"/>
        <w:rPr>
          <w:b/>
        </w:rPr>
      </w:pPr>
      <w:r>
        <w:rPr>
          <w:sz w:val="28"/>
          <w:szCs w:val="28"/>
        </w:rPr>
        <w:t xml:space="preserve"> </w:t>
      </w:r>
      <w:r w:rsidRPr="002C2550">
        <w:rPr>
          <w:b/>
        </w:rPr>
        <w:t>ОСНОВНЫЕ ПОКАЗАТЕЛИ ПО ИСПОЛНЕНИЮ БЮДЖЕТА</w:t>
      </w:r>
    </w:p>
    <w:p w:rsidR="00D2644F" w:rsidRPr="002C2550" w:rsidRDefault="00D2644F" w:rsidP="00CF64D6">
      <w:pPr>
        <w:jc w:val="center"/>
        <w:rPr>
          <w:b/>
        </w:rPr>
      </w:pPr>
      <w:r>
        <w:rPr>
          <w:b/>
        </w:rPr>
        <w:t>ДОХОДЫ БЮДЖЕТА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61"/>
        <w:gridCol w:w="1701"/>
        <w:gridCol w:w="1843"/>
        <w:gridCol w:w="1666"/>
      </w:tblGrid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  <w:rPr>
                <w:b/>
              </w:rPr>
            </w:pPr>
            <w:r w:rsidRPr="006135A5">
              <w:rPr>
                <w:b/>
              </w:rPr>
              <w:t>Утвержденные бюджетные назначения тыс.р.</w:t>
            </w: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  <w:rPr>
                <w:b/>
              </w:rPr>
            </w:pPr>
            <w:r w:rsidRPr="006135A5">
              <w:rPr>
                <w:b/>
              </w:rPr>
              <w:t xml:space="preserve">Исполнено </w:t>
            </w:r>
          </w:p>
          <w:p w:rsidR="00D2644F" w:rsidRPr="006135A5" w:rsidRDefault="00D2644F" w:rsidP="00382140">
            <w:pPr>
              <w:spacing w:after="0" w:line="240" w:lineRule="auto"/>
              <w:rPr>
                <w:b/>
              </w:rPr>
            </w:pPr>
            <w:r w:rsidRPr="006135A5">
              <w:rPr>
                <w:b/>
              </w:rPr>
              <w:t>тыс.р.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  <w:rPr>
                <w:b/>
              </w:rPr>
            </w:pPr>
            <w:r w:rsidRPr="006135A5">
              <w:rPr>
                <w:b/>
              </w:rPr>
              <w:t>Не исполнено</w:t>
            </w:r>
          </w:p>
          <w:p w:rsidR="00D2644F" w:rsidRPr="006135A5" w:rsidRDefault="00D2644F" w:rsidP="00382140">
            <w:pPr>
              <w:spacing w:after="0" w:line="240" w:lineRule="auto"/>
              <w:rPr>
                <w:b/>
              </w:rPr>
            </w:pPr>
            <w:r w:rsidRPr="006135A5">
              <w:rPr>
                <w:b/>
              </w:rPr>
              <w:t>тыс.р.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 w:rsidRPr="006135A5">
              <w:t>Доходы бюджета</w:t>
            </w:r>
          </w:p>
        </w:tc>
        <w:tc>
          <w:tcPr>
            <w:tcW w:w="1701" w:type="dxa"/>
          </w:tcPr>
          <w:p w:rsidR="00D2644F" w:rsidRPr="0040508E" w:rsidRDefault="00D2644F" w:rsidP="003821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4708,4</w:t>
            </w:r>
          </w:p>
        </w:tc>
        <w:tc>
          <w:tcPr>
            <w:tcW w:w="1843" w:type="dxa"/>
          </w:tcPr>
          <w:p w:rsidR="00D2644F" w:rsidRPr="0040508E" w:rsidRDefault="00D2644F" w:rsidP="003821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4805,7</w:t>
            </w:r>
          </w:p>
        </w:tc>
        <w:tc>
          <w:tcPr>
            <w:tcW w:w="1666" w:type="dxa"/>
          </w:tcPr>
          <w:p w:rsidR="00D2644F" w:rsidRPr="0040508E" w:rsidRDefault="00D2644F" w:rsidP="003821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-97,3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 w:rsidRPr="006135A5">
              <w:t>Налоговые и неналоговые доходы</w:t>
            </w: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1295,2</w:t>
            </w: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1392,5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-97,3</w:t>
            </w:r>
          </w:p>
        </w:tc>
      </w:tr>
      <w:tr w:rsidR="00D2644F" w:rsidRPr="006135A5" w:rsidTr="00382140">
        <w:tc>
          <w:tcPr>
            <w:tcW w:w="9571" w:type="dxa"/>
            <w:gridSpan w:val="4"/>
          </w:tcPr>
          <w:p w:rsidR="00D2644F" w:rsidRPr="006135A5" w:rsidRDefault="00D2644F" w:rsidP="00382140">
            <w:pPr>
              <w:spacing w:after="0" w:line="240" w:lineRule="auto"/>
              <w:rPr>
                <w:b/>
              </w:rPr>
            </w:pPr>
            <w:r w:rsidRPr="006135A5">
              <w:rPr>
                <w:b/>
              </w:rPr>
              <w:t xml:space="preserve">Налоговые доходы:                                              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 w:rsidRPr="006135A5">
              <w:t>Налог на прибыль</w:t>
            </w:r>
            <w:r>
              <w:t>,доходы</w:t>
            </w: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146 ,4</w:t>
            </w: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154,6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-8,2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 w:rsidRPr="006135A5">
              <w:t>НДФЛ</w:t>
            </w: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0,8</w:t>
            </w: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0,8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</w:pP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 w:rsidRPr="006135A5">
              <w:t>Нало</w:t>
            </w:r>
            <w:r>
              <w:t>ги</w:t>
            </w:r>
            <w:r w:rsidRPr="006135A5">
              <w:t xml:space="preserve"> на имущество</w:t>
            </w: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105,3</w:t>
            </w: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108,4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</w:pPr>
            <w:r w:rsidRPr="006135A5">
              <w:t>-</w:t>
            </w:r>
            <w:r>
              <w:t>3,1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Налоги на товары (работы ,услуги) реализуемые на территории Российской Федерации</w:t>
            </w:r>
          </w:p>
        </w:tc>
        <w:tc>
          <w:tcPr>
            <w:tcW w:w="1701" w:type="dxa"/>
          </w:tcPr>
          <w:p w:rsidR="00D2644F" w:rsidRDefault="00D2644F" w:rsidP="00382140">
            <w:pPr>
              <w:spacing w:after="0" w:line="240" w:lineRule="auto"/>
            </w:pPr>
            <w:r>
              <w:t>857,7</w:t>
            </w:r>
          </w:p>
        </w:tc>
        <w:tc>
          <w:tcPr>
            <w:tcW w:w="1843" w:type="dxa"/>
          </w:tcPr>
          <w:p w:rsidR="00D2644F" w:rsidRDefault="00D2644F" w:rsidP="00382140">
            <w:pPr>
              <w:spacing w:after="0" w:line="240" w:lineRule="auto"/>
            </w:pPr>
            <w:r>
              <w:t>931,6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-73,9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  <w:rPr>
                <w:b/>
              </w:rPr>
            </w:pPr>
            <w:r w:rsidRPr="006135A5">
              <w:rPr>
                <w:b/>
              </w:rPr>
              <w:t>Неналоговые доходы:</w:t>
            </w: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  <w:rPr>
                <w:b/>
              </w:rPr>
            </w:pP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Задолженности и перерасчеты по отмененным налогам, сборам и иным обязательным платежам</w:t>
            </w:r>
          </w:p>
        </w:tc>
        <w:tc>
          <w:tcPr>
            <w:tcW w:w="1701" w:type="dxa"/>
          </w:tcPr>
          <w:p w:rsidR="00D2644F" w:rsidRDefault="00D2644F" w:rsidP="003821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0,2</w:t>
            </w:r>
          </w:p>
        </w:tc>
        <w:tc>
          <w:tcPr>
            <w:tcW w:w="1843" w:type="dxa"/>
          </w:tcPr>
          <w:p w:rsidR="00D2644F" w:rsidRDefault="00D2644F" w:rsidP="003821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-0,1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Default="00D2644F" w:rsidP="003821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Государственная пошлина</w:t>
            </w:r>
          </w:p>
        </w:tc>
        <w:tc>
          <w:tcPr>
            <w:tcW w:w="1701" w:type="dxa"/>
          </w:tcPr>
          <w:p w:rsidR="00D2644F" w:rsidRDefault="00D2644F" w:rsidP="003821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1,3</w:t>
            </w:r>
          </w:p>
        </w:tc>
        <w:tc>
          <w:tcPr>
            <w:tcW w:w="1843" w:type="dxa"/>
          </w:tcPr>
          <w:p w:rsidR="00D2644F" w:rsidRDefault="00D2644F" w:rsidP="003821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1,8</w:t>
            </w:r>
          </w:p>
        </w:tc>
        <w:tc>
          <w:tcPr>
            <w:tcW w:w="1666" w:type="dxa"/>
          </w:tcPr>
          <w:p w:rsidR="00D2644F" w:rsidRDefault="00D2644F" w:rsidP="003821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-0,5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 w:rsidRPr="006135A5">
              <w:t xml:space="preserve">Доходы от использования имущества, находящегося </w:t>
            </w:r>
            <w:r>
              <w:t xml:space="preserve"> в государственной и муниципальной </w:t>
            </w:r>
            <w:r w:rsidRPr="006135A5">
              <w:t xml:space="preserve"> собственност</w:t>
            </w:r>
            <w:r>
              <w:t xml:space="preserve">и </w:t>
            </w: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121,0</w:t>
            </w: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132,5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-11,5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 w:rsidRPr="006135A5">
              <w:t xml:space="preserve">Доходы от </w:t>
            </w:r>
            <w:r>
              <w:t>оказания платных услуг и компенсации затрат государства</w:t>
            </w: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59,8</w:t>
            </w: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 xml:space="preserve"> 59,8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</w:pP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 xml:space="preserve">Штрафы,санкции,возмещение ущерба </w:t>
            </w: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3,5</w:t>
            </w: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3,5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</w:pPr>
          </w:p>
        </w:tc>
      </w:tr>
      <w:tr w:rsidR="00D2644F" w:rsidRPr="000F4914" w:rsidTr="00382140">
        <w:tc>
          <w:tcPr>
            <w:tcW w:w="4361" w:type="dxa"/>
          </w:tcPr>
          <w:p w:rsidR="00D2644F" w:rsidRPr="000F4914" w:rsidRDefault="00D2644F" w:rsidP="00382140">
            <w:pPr>
              <w:spacing w:after="0" w:line="240" w:lineRule="auto"/>
              <w:rPr>
                <w:b/>
              </w:rPr>
            </w:pPr>
            <w:r w:rsidRPr="000F4914">
              <w:rPr>
                <w:b/>
              </w:rPr>
              <w:t>Безвоздместных поступлений</w:t>
            </w:r>
          </w:p>
        </w:tc>
        <w:tc>
          <w:tcPr>
            <w:tcW w:w="1701" w:type="dxa"/>
          </w:tcPr>
          <w:p w:rsidR="00D2644F" w:rsidRPr="000F4914" w:rsidRDefault="00D2644F" w:rsidP="003821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3413,2</w:t>
            </w:r>
          </w:p>
        </w:tc>
        <w:tc>
          <w:tcPr>
            <w:tcW w:w="1843" w:type="dxa"/>
          </w:tcPr>
          <w:p w:rsidR="00D2644F" w:rsidRPr="000F4914" w:rsidRDefault="00D2644F" w:rsidP="003821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3413,2</w:t>
            </w:r>
          </w:p>
        </w:tc>
        <w:tc>
          <w:tcPr>
            <w:tcW w:w="1666" w:type="dxa"/>
          </w:tcPr>
          <w:p w:rsidR="00D2644F" w:rsidRPr="000F4914" w:rsidRDefault="00D2644F" w:rsidP="00382140">
            <w:pPr>
              <w:spacing w:after="0" w:line="240" w:lineRule="auto"/>
              <w:rPr>
                <w:b/>
              </w:rPr>
            </w:pPr>
            <w:r w:rsidRPr="000F4914">
              <w:rPr>
                <w:b/>
              </w:rPr>
              <w:t xml:space="preserve"> 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 w:rsidRPr="006135A5">
              <w:t>В том числе:</w:t>
            </w: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</w:pP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</w:pP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</w:pP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Дотации на выравнивание бюджетной обеспеченности</w:t>
            </w: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2314,6</w:t>
            </w: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2314,6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</w:pP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Субсидии бюджета на осуществление дорожной деятельности в отношении дорог  общего пользования , а также капитального ремонта и ремонта дворовых территорий многоквартирных домов</w:t>
            </w:r>
          </w:p>
        </w:tc>
        <w:tc>
          <w:tcPr>
            <w:tcW w:w="1701" w:type="dxa"/>
          </w:tcPr>
          <w:p w:rsidR="00D2644F" w:rsidRPr="00AA70CE" w:rsidRDefault="00D2644F" w:rsidP="00382140">
            <w:pPr>
              <w:spacing w:after="0" w:line="240" w:lineRule="auto"/>
            </w:pPr>
            <w:r>
              <w:t>1021,2</w:t>
            </w:r>
          </w:p>
        </w:tc>
        <w:tc>
          <w:tcPr>
            <w:tcW w:w="1843" w:type="dxa"/>
          </w:tcPr>
          <w:p w:rsidR="00D2644F" w:rsidRPr="00AA70CE" w:rsidRDefault="00D2644F" w:rsidP="00382140">
            <w:pPr>
              <w:spacing w:after="0" w:line="240" w:lineRule="auto"/>
            </w:pPr>
            <w:r>
              <w:t>1021,2</w:t>
            </w:r>
          </w:p>
        </w:tc>
        <w:tc>
          <w:tcPr>
            <w:tcW w:w="1666" w:type="dxa"/>
          </w:tcPr>
          <w:p w:rsidR="00D2644F" w:rsidRPr="00AA70CE" w:rsidRDefault="00D2644F" w:rsidP="00382140">
            <w:pPr>
              <w:spacing w:after="0" w:line="240" w:lineRule="auto"/>
            </w:pPr>
            <w:r>
              <w:t xml:space="preserve"> 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 w:rsidRPr="006135A5">
              <w:t>Субвенции бюджетам на осуществление первичного воинского учета</w:t>
            </w: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77,3</w:t>
            </w: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77,3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</w:pPr>
            <w:r w:rsidRPr="006135A5">
              <w:t>-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 w:rsidRPr="006135A5">
              <w:t xml:space="preserve">- субвенции местного бюджета на выполнение передаваемых </w:t>
            </w:r>
            <w:r>
              <w:t>полномочий субъектов РФ (н</w:t>
            </w:r>
            <w:r w:rsidRPr="006135A5">
              <w:t>аглядная агитация в сфере административных правонарушений)</w:t>
            </w: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</w:pPr>
            <w:r w:rsidRPr="006135A5">
              <w:t>0,1</w:t>
            </w: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</w:pPr>
            <w:r w:rsidRPr="006135A5">
              <w:t>0,1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</w:pPr>
            <w:r w:rsidRPr="006135A5">
              <w:t>-</w:t>
            </w:r>
          </w:p>
        </w:tc>
      </w:tr>
    </w:tbl>
    <w:p w:rsidR="00D2644F" w:rsidRPr="002C2550" w:rsidRDefault="00D2644F" w:rsidP="00CF64D6">
      <w:pPr>
        <w:rPr>
          <w:b/>
        </w:rPr>
      </w:pPr>
    </w:p>
    <w:p w:rsidR="00D2644F" w:rsidRPr="002C2179" w:rsidRDefault="00D2644F" w:rsidP="00CF64D6">
      <w:pPr>
        <w:jc w:val="center"/>
        <w:rPr>
          <w:b/>
        </w:rPr>
      </w:pPr>
      <w:r w:rsidRPr="002C2179">
        <w:rPr>
          <w:b/>
        </w:rPr>
        <w:t>РАСХОДЫ БЮДЖЕТА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61"/>
        <w:gridCol w:w="1701"/>
        <w:gridCol w:w="1843"/>
        <w:gridCol w:w="1666"/>
      </w:tblGrid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  <w:rPr>
                <w:b/>
              </w:rPr>
            </w:pPr>
            <w:r w:rsidRPr="006135A5">
              <w:rPr>
                <w:b/>
              </w:rPr>
              <w:t>Утвержденные бюджетные назначения (тыс.р.)</w:t>
            </w: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  <w:rPr>
                <w:b/>
              </w:rPr>
            </w:pPr>
            <w:r w:rsidRPr="006135A5">
              <w:rPr>
                <w:b/>
              </w:rPr>
              <w:t>Исполнено</w:t>
            </w:r>
          </w:p>
          <w:p w:rsidR="00D2644F" w:rsidRPr="006135A5" w:rsidRDefault="00D2644F" w:rsidP="00382140">
            <w:pPr>
              <w:spacing w:after="0" w:line="240" w:lineRule="auto"/>
              <w:rPr>
                <w:b/>
              </w:rPr>
            </w:pPr>
            <w:r w:rsidRPr="006135A5">
              <w:rPr>
                <w:b/>
              </w:rPr>
              <w:t>(тыс.р.)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  <w:rPr>
                <w:b/>
              </w:rPr>
            </w:pPr>
            <w:r w:rsidRPr="006135A5">
              <w:rPr>
                <w:b/>
              </w:rPr>
              <w:t>Не исполнено</w:t>
            </w:r>
          </w:p>
          <w:p w:rsidR="00D2644F" w:rsidRPr="006135A5" w:rsidRDefault="00D2644F" w:rsidP="00382140">
            <w:pPr>
              <w:spacing w:after="0" w:line="240" w:lineRule="auto"/>
              <w:rPr>
                <w:b/>
              </w:rPr>
            </w:pPr>
            <w:r w:rsidRPr="006135A5">
              <w:rPr>
                <w:b/>
              </w:rPr>
              <w:t>(тыс.р.)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Pr="007270E1" w:rsidRDefault="00D2644F" w:rsidP="00382140">
            <w:pPr>
              <w:spacing w:after="0" w:line="240" w:lineRule="auto"/>
              <w:rPr>
                <w:b/>
              </w:rPr>
            </w:pPr>
            <w:r w:rsidRPr="007270E1">
              <w:rPr>
                <w:b/>
              </w:rPr>
              <w:t>Расходы бюджета</w:t>
            </w:r>
          </w:p>
        </w:tc>
        <w:tc>
          <w:tcPr>
            <w:tcW w:w="1701" w:type="dxa"/>
          </w:tcPr>
          <w:p w:rsidR="00D2644F" w:rsidRPr="007270E1" w:rsidRDefault="00D2644F" w:rsidP="003821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4848,2</w:t>
            </w:r>
          </w:p>
        </w:tc>
        <w:tc>
          <w:tcPr>
            <w:tcW w:w="1843" w:type="dxa"/>
          </w:tcPr>
          <w:p w:rsidR="00D2644F" w:rsidRPr="007270E1" w:rsidRDefault="00D2644F" w:rsidP="003821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4783,8</w:t>
            </w:r>
          </w:p>
        </w:tc>
        <w:tc>
          <w:tcPr>
            <w:tcW w:w="1666" w:type="dxa"/>
          </w:tcPr>
          <w:p w:rsidR="00D2644F" w:rsidRPr="007270E1" w:rsidRDefault="00D2644F" w:rsidP="003821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64,4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 w:rsidRPr="006135A5">
              <w:t xml:space="preserve">- </w:t>
            </w:r>
            <w:r w:rsidRPr="007270E1">
              <w:rPr>
                <w:b/>
              </w:rPr>
              <w:t xml:space="preserve">в т.ч. </w:t>
            </w: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 xml:space="preserve"> 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Оплата труда и начисления на выплаты по оплате труда</w:t>
            </w:r>
          </w:p>
        </w:tc>
        <w:tc>
          <w:tcPr>
            <w:tcW w:w="1701" w:type="dxa"/>
          </w:tcPr>
          <w:p w:rsidR="00D2644F" w:rsidRDefault="00D2644F" w:rsidP="00382140">
            <w:pPr>
              <w:spacing w:after="0" w:line="240" w:lineRule="auto"/>
            </w:pPr>
            <w:r>
              <w:t>1720,0</w:t>
            </w:r>
          </w:p>
        </w:tc>
        <w:tc>
          <w:tcPr>
            <w:tcW w:w="1843" w:type="dxa"/>
          </w:tcPr>
          <w:p w:rsidR="00D2644F" w:rsidRDefault="00D2644F" w:rsidP="00382140">
            <w:pPr>
              <w:spacing w:after="0" w:line="240" w:lineRule="auto"/>
            </w:pPr>
            <w:r>
              <w:t>1719,3</w:t>
            </w:r>
          </w:p>
        </w:tc>
        <w:tc>
          <w:tcPr>
            <w:tcW w:w="1666" w:type="dxa"/>
          </w:tcPr>
          <w:p w:rsidR="00D2644F" w:rsidRDefault="00D2644F" w:rsidP="00382140">
            <w:pPr>
              <w:spacing w:after="0" w:line="240" w:lineRule="auto"/>
            </w:pPr>
            <w:r>
              <w:t>0,7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Default="00D2644F" w:rsidP="00382140">
            <w:pPr>
              <w:spacing w:after="0" w:line="240" w:lineRule="auto"/>
            </w:pPr>
            <w:r>
              <w:t>Услуги связи(221)</w:t>
            </w:r>
          </w:p>
        </w:tc>
        <w:tc>
          <w:tcPr>
            <w:tcW w:w="1701" w:type="dxa"/>
          </w:tcPr>
          <w:p w:rsidR="00D2644F" w:rsidRDefault="00D2644F" w:rsidP="00382140">
            <w:pPr>
              <w:spacing w:after="0" w:line="240" w:lineRule="auto"/>
            </w:pPr>
            <w:r>
              <w:t>72,6</w:t>
            </w:r>
          </w:p>
        </w:tc>
        <w:tc>
          <w:tcPr>
            <w:tcW w:w="1843" w:type="dxa"/>
          </w:tcPr>
          <w:p w:rsidR="00D2644F" w:rsidRDefault="00D2644F" w:rsidP="00382140">
            <w:pPr>
              <w:spacing w:after="0" w:line="240" w:lineRule="auto"/>
            </w:pPr>
            <w:r>
              <w:t>71,0</w:t>
            </w:r>
          </w:p>
        </w:tc>
        <w:tc>
          <w:tcPr>
            <w:tcW w:w="1666" w:type="dxa"/>
          </w:tcPr>
          <w:p w:rsidR="00D2644F" w:rsidRDefault="00D2644F" w:rsidP="00382140">
            <w:pPr>
              <w:spacing w:after="0" w:line="240" w:lineRule="auto"/>
            </w:pPr>
            <w:r>
              <w:t>1,6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Default="00D2644F" w:rsidP="00382140">
            <w:pPr>
              <w:spacing w:after="0" w:line="240" w:lineRule="auto"/>
            </w:pPr>
            <w:r>
              <w:t>Транспортные услуги(222)</w:t>
            </w:r>
          </w:p>
        </w:tc>
        <w:tc>
          <w:tcPr>
            <w:tcW w:w="1701" w:type="dxa"/>
          </w:tcPr>
          <w:p w:rsidR="00D2644F" w:rsidRDefault="00D2644F" w:rsidP="00382140">
            <w:pPr>
              <w:spacing w:after="0" w:line="240" w:lineRule="auto"/>
            </w:pPr>
            <w:r>
              <w:t>204,7</w:t>
            </w:r>
          </w:p>
        </w:tc>
        <w:tc>
          <w:tcPr>
            <w:tcW w:w="1843" w:type="dxa"/>
          </w:tcPr>
          <w:p w:rsidR="00D2644F" w:rsidRDefault="00D2644F" w:rsidP="00382140">
            <w:pPr>
              <w:spacing w:after="0" w:line="240" w:lineRule="auto"/>
            </w:pPr>
            <w:r>
              <w:t>199,9</w:t>
            </w:r>
          </w:p>
        </w:tc>
        <w:tc>
          <w:tcPr>
            <w:tcW w:w="1666" w:type="dxa"/>
          </w:tcPr>
          <w:p w:rsidR="00D2644F" w:rsidRDefault="00D2644F" w:rsidP="00382140">
            <w:pPr>
              <w:spacing w:after="0" w:line="240" w:lineRule="auto"/>
            </w:pPr>
            <w:r>
              <w:t>4,8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Default="00D2644F" w:rsidP="00382140">
            <w:pPr>
              <w:spacing w:after="0" w:line="240" w:lineRule="auto"/>
            </w:pPr>
            <w:r>
              <w:t>Коммунальные услуги(Электроэнергия)(223)</w:t>
            </w:r>
          </w:p>
        </w:tc>
        <w:tc>
          <w:tcPr>
            <w:tcW w:w="1701" w:type="dxa"/>
          </w:tcPr>
          <w:p w:rsidR="00D2644F" w:rsidRDefault="00D2644F" w:rsidP="00382140">
            <w:pPr>
              <w:spacing w:after="0" w:line="240" w:lineRule="auto"/>
            </w:pPr>
            <w:r>
              <w:t>307,4</w:t>
            </w:r>
          </w:p>
        </w:tc>
        <w:tc>
          <w:tcPr>
            <w:tcW w:w="1843" w:type="dxa"/>
          </w:tcPr>
          <w:p w:rsidR="00D2644F" w:rsidRDefault="00D2644F" w:rsidP="00382140">
            <w:pPr>
              <w:spacing w:after="0" w:line="240" w:lineRule="auto"/>
            </w:pPr>
            <w:r>
              <w:t>307,4</w:t>
            </w:r>
          </w:p>
        </w:tc>
        <w:tc>
          <w:tcPr>
            <w:tcW w:w="1666" w:type="dxa"/>
          </w:tcPr>
          <w:p w:rsidR="00D2644F" w:rsidRDefault="00D2644F" w:rsidP="00382140">
            <w:pPr>
              <w:spacing w:after="0" w:line="240" w:lineRule="auto"/>
            </w:pPr>
          </w:p>
        </w:tc>
      </w:tr>
      <w:tr w:rsidR="00D2644F" w:rsidRPr="006135A5" w:rsidTr="00382140">
        <w:tc>
          <w:tcPr>
            <w:tcW w:w="4361" w:type="dxa"/>
          </w:tcPr>
          <w:p w:rsidR="00D2644F" w:rsidRDefault="00D2644F" w:rsidP="00382140">
            <w:pPr>
              <w:spacing w:after="0" w:line="240" w:lineRule="auto"/>
            </w:pPr>
            <w:r>
              <w:t>Работы , услуги по содержанию имуществ(225)</w:t>
            </w:r>
          </w:p>
        </w:tc>
        <w:tc>
          <w:tcPr>
            <w:tcW w:w="1701" w:type="dxa"/>
          </w:tcPr>
          <w:p w:rsidR="00D2644F" w:rsidRDefault="00D2644F" w:rsidP="00382140">
            <w:pPr>
              <w:spacing w:after="0" w:line="240" w:lineRule="auto"/>
            </w:pPr>
            <w:r>
              <w:t>1193,9</w:t>
            </w:r>
          </w:p>
        </w:tc>
        <w:tc>
          <w:tcPr>
            <w:tcW w:w="1843" w:type="dxa"/>
          </w:tcPr>
          <w:p w:rsidR="00D2644F" w:rsidRDefault="00D2644F" w:rsidP="00382140">
            <w:pPr>
              <w:spacing w:after="0" w:line="240" w:lineRule="auto"/>
            </w:pPr>
            <w:r>
              <w:t>1190,9</w:t>
            </w:r>
          </w:p>
        </w:tc>
        <w:tc>
          <w:tcPr>
            <w:tcW w:w="1666" w:type="dxa"/>
          </w:tcPr>
          <w:p w:rsidR="00D2644F" w:rsidRDefault="00D2644F" w:rsidP="00382140">
            <w:pPr>
              <w:spacing w:after="0" w:line="240" w:lineRule="auto"/>
            </w:pPr>
            <w:r>
              <w:t>3,0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Default="00D2644F" w:rsidP="00382140">
            <w:pPr>
              <w:spacing w:after="0" w:line="240" w:lineRule="auto"/>
            </w:pPr>
            <w:r>
              <w:t>Прочие услуги(226)</w:t>
            </w:r>
          </w:p>
        </w:tc>
        <w:tc>
          <w:tcPr>
            <w:tcW w:w="1701" w:type="dxa"/>
          </w:tcPr>
          <w:p w:rsidR="00D2644F" w:rsidRDefault="00D2644F" w:rsidP="00382140">
            <w:pPr>
              <w:spacing w:after="0" w:line="240" w:lineRule="auto"/>
            </w:pPr>
            <w:r>
              <w:t>312,1</w:t>
            </w:r>
          </w:p>
        </w:tc>
        <w:tc>
          <w:tcPr>
            <w:tcW w:w="1843" w:type="dxa"/>
          </w:tcPr>
          <w:p w:rsidR="00D2644F" w:rsidRDefault="00D2644F" w:rsidP="00382140">
            <w:pPr>
              <w:spacing w:after="0" w:line="240" w:lineRule="auto"/>
            </w:pPr>
            <w:r>
              <w:t>312,1</w:t>
            </w:r>
          </w:p>
        </w:tc>
        <w:tc>
          <w:tcPr>
            <w:tcW w:w="1666" w:type="dxa"/>
          </w:tcPr>
          <w:p w:rsidR="00D2644F" w:rsidRDefault="00D2644F" w:rsidP="00382140">
            <w:pPr>
              <w:spacing w:after="0" w:line="240" w:lineRule="auto"/>
            </w:pPr>
          </w:p>
        </w:tc>
      </w:tr>
      <w:tr w:rsidR="00D2644F" w:rsidRPr="006135A5" w:rsidTr="00382140">
        <w:tc>
          <w:tcPr>
            <w:tcW w:w="4361" w:type="dxa"/>
          </w:tcPr>
          <w:p w:rsidR="00D2644F" w:rsidRDefault="00D2644F" w:rsidP="00382140">
            <w:pPr>
              <w:spacing w:after="0" w:line="240" w:lineRule="auto"/>
            </w:pPr>
            <w:r>
              <w:t>Безвозмездные перечисления бюджетам(250)</w:t>
            </w:r>
          </w:p>
        </w:tc>
        <w:tc>
          <w:tcPr>
            <w:tcW w:w="1701" w:type="dxa"/>
          </w:tcPr>
          <w:p w:rsidR="00D2644F" w:rsidRDefault="00D2644F" w:rsidP="00382140">
            <w:pPr>
              <w:spacing w:after="0" w:line="240" w:lineRule="auto"/>
            </w:pPr>
            <w:r>
              <w:t>7,3</w:t>
            </w:r>
          </w:p>
        </w:tc>
        <w:tc>
          <w:tcPr>
            <w:tcW w:w="1843" w:type="dxa"/>
          </w:tcPr>
          <w:p w:rsidR="00D2644F" w:rsidRDefault="00D2644F" w:rsidP="00382140">
            <w:pPr>
              <w:spacing w:after="0" w:line="240" w:lineRule="auto"/>
            </w:pPr>
            <w:r>
              <w:t>7,3</w:t>
            </w:r>
          </w:p>
        </w:tc>
        <w:tc>
          <w:tcPr>
            <w:tcW w:w="1666" w:type="dxa"/>
          </w:tcPr>
          <w:p w:rsidR="00D2644F" w:rsidRDefault="00D2644F" w:rsidP="00382140">
            <w:pPr>
              <w:spacing w:after="0" w:line="240" w:lineRule="auto"/>
            </w:pPr>
          </w:p>
        </w:tc>
      </w:tr>
      <w:tr w:rsidR="00D2644F" w:rsidRPr="006135A5" w:rsidTr="00382140">
        <w:tc>
          <w:tcPr>
            <w:tcW w:w="4361" w:type="dxa"/>
          </w:tcPr>
          <w:p w:rsidR="00D2644F" w:rsidRDefault="00D2644F" w:rsidP="00382140">
            <w:pPr>
              <w:spacing w:after="0" w:line="240" w:lineRule="auto"/>
            </w:pPr>
            <w:r>
              <w:t>Социальное обеспечение(260)</w:t>
            </w:r>
          </w:p>
        </w:tc>
        <w:tc>
          <w:tcPr>
            <w:tcW w:w="1701" w:type="dxa"/>
          </w:tcPr>
          <w:p w:rsidR="00D2644F" w:rsidRDefault="00D2644F" w:rsidP="00382140">
            <w:pPr>
              <w:spacing w:after="0" w:line="240" w:lineRule="auto"/>
            </w:pPr>
            <w:r>
              <w:t>65,4</w:t>
            </w:r>
          </w:p>
        </w:tc>
        <w:tc>
          <w:tcPr>
            <w:tcW w:w="1843" w:type="dxa"/>
          </w:tcPr>
          <w:p w:rsidR="00D2644F" w:rsidRDefault="00D2644F" w:rsidP="00382140">
            <w:pPr>
              <w:spacing w:after="0" w:line="240" w:lineRule="auto"/>
            </w:pPr>
            <w:r>
              <w:t>65,1</w:t>
            </w:r>
          </w:p>
        </w:tc>
        <w:tc>
          <w:tcPr>
            <w:tcW w:w="1666" w:type="dxa"/>
          </w:tcPr>
          <w:p w:rsidR="00D2644F" w:rsidRDefault="00D2644F" w:rsidP="00382140">
            <w:pPr>
              <w:spacing w:after="0" w:line="240" w:lineRule="auto"/>
            </w:pPr>
            <w:r>
              <w:t>0,3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Default="00D2644F" w:rsidP="00382140">
            <w:pPr>
              <w:spacing w:after="0" w:line="240" w:lineRule="auto"/>
            </w:pPr>
            <w:r>
              <w:t>Прочиерасходы(290)</w:t>
            </w:r>
          </w:p>
        </w:tc>
        <w:tc>
          <w:tcPr>
            <w:tcW w:w="1701" w:type="dxa"/>
          </w:tcPr>
          <w:p w:rsidR="00D2644F" w:rsidRDefault="00D2644F" w:rsidP="00382140">
            <w:pPr>
              <w:spacing w:after="0" w:line="240" w:lineRule="auto"/>
            </w:pPr>
            <w:r>
              <w:t>259,0</w:t>
            </w:r>
          </w:p>
        </w:tc>
        <w:tc>
          <w:tcPr>
            <w:tcW w:w="1843" w:type="dxa"/>
          </w:tcPr>
          <w:p w:rsidR="00D2644F" w:rsidRDefault="00D2644F" w:rsidP="00382140">
            <w:pPr>
              <w:spacing w:after="0" w:line="240" w:lineRule="auto"/>
            </w:pPr>
            <w:r>
              <w:t>253,8</w:t>
            </w:r>
          </w:p>
        </w:tc>
        <w:tc>
          <w:tcPr>
            <w:tcW w:w="1666" w:type="dxa"/>
          </w:tcPr>
          <w:p w:rsidR="00D2644F" w:rsidRDefault="00D2644F" w:rsidP="00382140">
            <w:pPr>
              <w:spacing w:after="0" w:line="240" w:lineRule="auto"/>
            </w:pPr>
            <w:r>
              <w:t>5,2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Default="00D2644F" w:rsidP="00382140">
            <w:pPr>
              <w:spacing w:after="0" w:line="240" w:lineRule="auto"/>
            </w:pPr>
            <w:r>
              <w:t>Увеличение стоимости основных средств(310)</w:t>
            </w:r>
          </w:p>
        </w:tc>
        <w:tc>
          <w:tcPr>
            <w:tcW w:w="1701" w:type="dxa"/>
          </w:tcPr>
          <w:p w:rsidR="00D2644F" w:rsidRDefault="00D2644F" w:rsidP="00382140">
            <w:pPr>
              <w:spacing w:after="0" w:line="240" w:lineRule="auto"/>
            </w:pPr>
            <w:r>
              <w:t>162,0</w:t>
            </w:r>
          </w:p>
        </w:tc>
        <w:tc>
          <w:tcPr>
            <w:tcW w:w="1843" w:type="dxa"/>
          </w:tcPr>
          <w:p w:rsidR="00D2644F" w:rsidRDefault="00D2644F" w:rsidP="00382140">
            <w:pPr>
              <w:spacing w:after="0" w:line="240" w:lineRule="auto"/>
            </w:pPr>
            <w:r>
              <w:t>158,7</w:t>
            </w:r>
          </w:p>
        </w:tc>
        <w:tc>
          <w:tcPr>
            <w:tcW w:w="1666" w:type="dxa"/>
          </w:tcPr>
          <w:p w:rsidR="00D2644F" w:rsidRDefault="00D2644F" w:rsidP="00382140">
            <w:pPr>
              <w:spacing w:after="0" w:line="240" w:lineRule="auto"/>
            </w:pPr>
            <w:r>
              <w:t>3,3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Default="00D2644F" w:rsidP="00382140">
            <w:pPr>
              <w:spacing w:after="0" w:line="240" w:lineRule="auto"/>
            </w:pPr>
            <w:r>
              <w:t>Увеличение стоимости материальных запасов (340)</w:t>
            </w:r>
          </w:p>
        </w:tc>
        <w:tc>
          <w:tcPr>
            <w:tcW w:w="1701" w:type="dxa"/>
          </w:tcPr>
          <w:p w:rsidR="00D2644F" w:rsidRDefault="00D2644F" w:rsidP="00382140">
            <w:pPr>
              <w:spacing w:after="0" w:line="240" w:lineRule="auto"/>
            </w:pPr>
            <w:r>
              <w:t>543,7</w:t>
            </w:r>
          </w:p>
        </w:tc>
        <w:tc>
          <w:tcPr>
            <w:tcW w:w="1843" w:type="dxa"/>
          </w:tcPr>
          <w:p w:rsidR="00D2644F" w:rsidRDefault="00D2644F" w:rsidP="00382140">
            <w:pPr>
              <w:spacing w:after="0" w:line="240" w:lineRule="auto"/>
            </w:pPr>
            <w:r>
              <w:t>498,3</w:t>
            </w:r>
          </w:p>
        </w:tc>
        <w:tc>
          <w:tcPr>
            <w:tcW w:w="1666" w:type="dxa"/>
          </w:tcPr>
          <w:p w:rsidR="00D2644F" w:rsidRDefault="00D2644F" w:rsidP="00382140">
            <w:pPr>
              <w:spacing w:after="0" w:line="240" w:lineRule="auto"/>
            </w:pPr>
            <w:r>
              <w:t>45,4</w:t>
            </w:r>
          </w:p>
        </w:tc>
      </w:tr>
      <w:tr w:rsidR="00D2644F" w:rsidRPr="007D0DAF" w:rsidTr="00382140">
        <w:tc>
          <w:tcPr>
            <w:tcW w:w="4361" w:type="dxa"/>
          </w:tcPr>
          <w:p w:rsidR="00D2644F" w:rsidRPr="007D0DAF" w:rsidRDefault="00D2644F" w:rsidP="00382140">
            <w:pPr>
              <w:spacing w:after="0" w:line="240" w:lineRule="auto"/>
            </w:pPr>
            <w:r w:rsidRPr="007D0DAF">
              <w:t xml:space="preserve"> В том числе :</w:t>
            </w:r>
          </w:p>
        </w:tc>
        <w:tc>
          <w:tcPr>
            <w:tcW w:w="1701" w:type="dxa"/>
          </w:tcPr>
          <w:p w:rsidR="00D2644F" w:rsidRPr="007D0DAF" w:rsidRDefault="00D2644F" w:rsidP="00382140">
            <w:pPr>
              <w:spacing w:after="0" w:line="240" w:lineRule="auto"/>
            </w:pPr>
            <w:r w:rsidRPr="007D0DAF">
              <w:t xml:space="preserve"> </w:t>
            </w:r>
          </w:p>
        </w:tc>
        <w:tc>
          <w:tcPr>
            <w:tcW w:w="1843" w:type="dxa"/>
          </w:tcPr>
          <w:p w:rsidR="00D2644F" w:rsidRPr="007D0DAF" w:rsidRDefault="00D2644F" w:rsidP="00382140">
            <w:pPr>
              <w:spacing w:after="0" w:line="240" w:lineRule="auto"/>
            </w:pPr>
            <w:r w:rsidRPr="007D0DAF">
              <w:t xml:space="preserve"> </w:t>
            </w:r>
          </w:p>
        </w:tc>
        <w:tc>
          <w:tcPr>
            <w:tcW w:w="1666" w:type="dxa"/>
          </w:tcPr>
          <w:p w:rsidR="00D2644F" w:rsidRPr="007D0DAF" w:rsidRDefault="00D2644F" w:rsidP="00382140">
            <w:pPr>
              <w:spacing w:after="0" w:line="240" w:lineRule="auto"/>
            </w:pPr>
            <w:r w:rsidRPr="007D0DAF">
              <w:t>-</w:t>
            </w:r>
          </w:p>
        </w:tc>
      </w:tr>
      <w:tr w:rsidR="00D2644F" w:rsidRPr="007D0DAF" w:rsidTr="00382140">
        <w:tc>
          <w:tcPr>
            <w:tcW w:w="4361" w:type="dxa"/>
          </w:tcPr>
          <w:p w:rsidR="00D2644F" w:rsidRPr="007D0DAF" w:rsidRDefault="00D2644F" w:rsidP="00382140">
            <w:pPr>
              <w:spacing w:after="0" w:line="240" w:lineRule="auto"/>
            </w:pPr>
            <w:r w:rsidRPr="007D0DAF">
              <w:t>- Общегосударственные вопросы</w:t>
            </w:r>
          </w:p>
        </w:tc>
        <w:tc>
          <w:tcPr>
            <w:tcW w:w="1701" w:type="dxa"/>
          </w:tcPr>
          <w:p w:rsidR="00D2644F" w:rsidRPr="007D0DAF" w:rsidRDefault="00D2644F" w:rsidP="00382140">
            <w:pPr>
              <w:spacing w:after="0" w:line="240" w:lineRule="auto"/>
            </w:pPr>
            <w:r w:rsidRPr="007D0DAF">
              <w:t>1877,3</w:t>
            </w:r>
          </w:p>
        </w:tc>
        <w:tc>
          <w:tcPr>
            <w:tcW w:w="1843" w:type="dxa"/>
          </w:tcPr>
          <w:p w:rsidR="00D2644F" w:rsidRPr="007D0DAF" w:rsidRDefault="00D2644F" w:rsidP="00382140">
            <w:pPr>
              <w:spacing w:after="0" w:line="240" w:lineRule="auto"/>
            </w:pPr>
            <w:r w:rsidRPr="007D0DAF">
              <w:t>1869,0</w:t>
            </w:r>
          </w:p>
        </w:tc>
        <w:tc>
          <w:tcPr>
            <w:tcW w:w="1666" w:type="dxa"/>
          </w:tcPr>
          <w:p w:rsidR="00D2644F" w:rsidRPr="007D0DAF" w:rsidRDefault="00D2644F" w:rsidP="00382140">
            <w:pPr>
              <w:spacing w:after="0" w:line="240" w:lineRule="auto"/>
            </w:pPr>
            <w:r w:rsidRPr="007D0DAF">
              <w:t>8,3</w:t>
            </w:r>
          </w:p>
        </w:tc>
      </w:tr>
      <w:tr w:rsidR="00D2644F" w:rsidRPr="007D0DAF" w:rsidTr="00382140">
        <w:tc>
          <w:tcPr>
            <w:tcW w:w="4361" w:type="dxa"/>
          </w:tcPr>
          <w:p w:rsidR="00D2644F" w:rsidRPr="007D0DAF" w:rsidRDefault="00D2644F" w:rsidP="00382140">
            <w:pPr>
              <w:spacing w:after="0" w:line="240" w:lineRule="auto"/>
            </w:pPr>
            <w:r w:rsidRPr="007D0DAF">
              <w:t>Глава муниципального образования</w:t>
            </w:r>
          </w:p>
        </w:tc>
        <w:tc>
          <w:tcPr>
            <w:tcW w:w="1701" w:type="dxa"/>
          </w:tcPr>
          <w:p w:rsidR="00D2644F" w:rsidRPr="007D0DAF" w:rsidRDefault="00D2644F" w:rsidP="00382140">
            <w:pPr>
              <w:spacing w:after="0" w:line="240" w:lineRule="auto"/>
            </w:pPr>
            <w:r w:rsidRPr="007D0DAF">
              <w:t>460,0</w:t>
            </w:r>
          </w:p>
        </w:tc>
        <w:tc>
          <w:tcPr>
            <w:tcW w:w="1843" w:type="dxa"/>
          </w:tcPr>
          <w:p w:rsidR="00D2644F" w:rsidRPr="007D0DAF" w:rsidRDefault="00D2644F" w:rsidP="00382140">
            <w:pPr>
              <w:spacing w:after="0" w:line="240" w:lineRule="auto"/>
            </w:pPr>
            <w:r w:rsidRPr="007D0DAF">
              <w:t>460,0</w:t>
            </w:r>
          </w:p>
        </w:tc>
        <w:tc>
          <w:tcPr>
            <w:tcW w:w="1666" w:type="dxa"/>
          </w:tcPr>
          <w:p w:rsidR="00D2644F" w:rsidRPr="007D0DAF" w:rsidRDefault="00D2644F" w:rsidP="00382140">
            <w:pPr>
              <w:spacing w:after="0" w:line="240" w:lineRule="auto"/>
            </w:pPr>
          </w:p>
        </w:tc>
      </w:tr>
      <w:tr w:rsidR="00D2644F" w:rsidRPr="007D0DAF" w:rsidTr="00382140">
        <w:tc>
          <w:tcPr>
            <w:tcW w:w="4361" w:type="dxa"/>
          </w:tcPr>
          <w:p w:rsidR="00D2644F" w:rsidRPr="007D0DAF" w:rsidRDefault="00D2644F" w:rsidP="00382140">
            <w:pPr>
              <w:spacing w:after="0" w:line="240" w:lineRule="auto"/>
            </w:pPr>
            <w:r w:rsidRPr="007D0DAF">
              <w:t>Функцианирование Правительства РФ, высших исполнительных органов государственной власти субъектов РФ ,местных администраций</w:t>
            </w:r>
          </w:p>
        </w:tc>
        <w:tc>
          <w:tcPr>
            <w:tcW w:w="1701" w:type="dxa"/>
          </w:tcPr>
          <w:p w:rsidR="00D2644F" w:rsidRPr="007D0DAF" w:rsidRDefault="00D2644F" w:rsidP="00382140">
            <w:pPr>
              <w:spacing w:after="0" w:line="240" w:lineRule="auto"/>
            </w:pPr>
            <w:r w:rsidRPr="007D0DAF">
              <w:t>1365,0</w:t>
            </w:r>
          </w:p>
        </w:tc>
        <w:tc>
          <w:tcPr>
            <w:tcW w:w="1843" w:type="dxa"/>
          </w:tcPr>
          <w:p w:rsidR="00D2644F" w:rsidRPr="007D0DAF" w:rsidRDefault="00D2644F" w:rsidP="00382140">
            <w:pPr>
              <w:spacing w:after="0" w:line="240" w:lineRule="auto"/>
            </w:pPr>
            <w:r w:rsidRPr="007D0DAF">
              <w:t>1361,8</w:t>
            </w:r>
          </w:p>
        </w:tc>
        <w:tc>
          <w:tcPr>
            <w:tcW w:w="1666" w:type="dxa"/>
          </w:tcPr>
          <w:p w:rsidR="00D2644F" w:rsidRPr="007D0DAF" w:rsidRDefault="00D2644F" w:rsidP="00382140">
            <w:pPr>
              <w:spacing w:after="0" w:line="240" w:lineRule="auto"/>
            </w:pPr>
            <w:r w:rsidRPr="007D0DAF">
              <w:t>3,2</w:t>
            </w:r>
          </w:p>
        </w:tc>
      </w:tr>
      <w:tr w:rsidR="00D2644F" w:rsidRPr="000D1366" w:rsidTr="00382140">
        <w:tc>
          <w:tcPr>
            <w:tcW w:w="4361" w:type="dxa"/>
          </w:tcPr>
          <w:p w:rsidR="00D2644F" w:rsidRPr="000D1366" w:rsidRDefault="00D2644F" w:rsidP="00382140">
            <w:pPr>
              <w:spacing w:after="0" w:line="240" w:lineRule="auto"/>
            </w:pPr>
            <w:r w:rsidRPr="000D1366">
              <w:t>Обеспечение деятельности финансовых , налоговых и таможенных  органов и органов финансового надзора</w:t>
            </w:r>
          </w:p>
        </w:tc>
        <w:tc>
          <w:tcPr>
            <w:tcW w:w="1701" w:type="dxa"/>
          </w:tcPr>
          <w:p w:rsidR="00D2644F" w:rsidRPr="000D1366" w:rsidRDefault="00D2644F" w:rsidP="00382140">
            <w:pPr>
              <w:spacing w:after="0" w:line="240" w:lineRule="auto"/>
            </w:pPr>
            <w:r w:rsidRPr="000D1366">
              <w:t>7,3</w:t>
            </w:r>
          </w:p>
        </w:tc>
        <w:tc>
          <w:tcPr>
            <w:tcW w:w="1843" w:type="dxa"/>
          </w:tcPr>
          <w:p w:rsidR="00D2644F" w:rsidRPr="000D1366" w:rsidRDefault="00D2644F" w:rsidP="00382140">
            <w:pPr>
              <w:spacing w:after="0" w:line="240" w:lineRule="auto"/>
            </w:pPr>
            <w:r w:rsidRPr="000D1366">
              <w:t>7,3</w:t>
            </w:r>
          </w:p>
        </w:tc>
        <w:tc>
          <w:tcPr>
            <w:tcW w:w="1666" w:type="dxa"/>
          </w:tcPr>
          <w:p w:rsidR="00D2644F" w:rsidRPr="000D1366" w:rsidRDefault="00D2644F" w:rsidP="00382140">
            <w:pPr>
              <w:spacing w:after="0" w:line="240" w:lineRule="auto"/>
            </w:pPr>
          </w:p>
        </w:tc>
      </w:tr>
      <w:tr w:rsidR="00D2644F" w:rsidRPr="000D1366" w:rsidTr="00382140">
        <w:tc>
          <w:tcPr>
            <w:tcW w:w="4361" w:type="dxa"/>
          </w:tcPr>
          <w:p w:rsidR="00D2644F" w:rsidRPr="000D1366" w:rsidRDefault="00D2644F" w:rsidP="00382140">
            <w:pPr>
              <w:spacing w:after="0" w:line="240" w:lineRule="auto"/>
            </w:pPr>
            <w:r w:rsidRPr="000D1366">
              <w:t>Обеспечение проведение выборов и референдумов</w:t>
            </w:r>
          </w:p>
        </w:tc>
        <w:tc>
          <w:tcPr>
            <w:tcW w:w="1701" w:type="dxa"/>
          </w:tcPr>
          <w:p w:rsidR="00D2644F" w:rsidRPr="000D1366" w:rsidRDefault="00D2644F" w:rsidP="00382140">
            <w:pPr>
              <w:spacing w:after="0" w:line="240" w:lineRule="auto"/>
            </w:pPr>
            <w:r w:rsidRPr="000D1366">
              <w:t>40,0</w:t>
            </w:r>
          </w:p>
        </w:tc>
        <w:tc>
          <w:tcPr>
            <w:tcW w:w="1843" w:type="dxa"/>
          </w:tcPr>
          <w:p w:rsidR="00D2644F" w:rsidRPr="000D1366" w:rsidRDefault="00D2644F" w:rsidP="00382140">
            <w:pPr>
              <w:spacing w:after="0" w:line="240" w:lineRule="auto"/>
            </w:pPr>
            <w:r w:rsidRPr="000D1366">
              <w:t>40,0</w:t>
            </w:r>
          </w:p>
        </w:tc>
        <w:tc>
          <w:tcPr>
            <w:tcW w:w="1666" w:type="dxa"/>
          </w:tcPr>
          <w:p w:rsidR="00D2644F" w:rsidRPr="000D1366" w:rsidRDefault="00D2644F" w:rsidP="00382140">
            <w:pPr>
              <w:spacing w:after="0" w:line="240" w:lineRule="auto"/>
            </w:pPr>
          </w:p>
        </w:tc>
      </w:tr>
      <w:tr w:rsidR="00D2644F" w:rsidRPr="000D1366" w:rsidTr="00382140">
        <w:tc>
          <w:tcPr>
            <w:tcW w:w="4361" w:type="dxa"/>
          </w:tcPr>
          <w:p w:rsidR="00D2644F" w:rsidRPr="000D1366" w:rsidRDefault="00D2644F" w:rsidP="00382140">
            <w:pPr>
              <w:spacing w:after="0" w:line="240" w:lineRule="auto"/>
            </w:pPr>
            <w:r w:rsidRPr="000D1366">
              <w:t>Резервный фонд</w:t>
            </w:r>
          </w:p>
        </w:tc>
        <w:tc>
          <w:tcPr>
            <w:tcW w:w="1701" w:type="dxa"/>
          </w:tcPr>
          <w:p w:rsidR="00D2644F" w:rsidRPr="000D1366" w:rsidRDefault="00D2644F" w:rsidP="00382140">
            <w:pPr>
              <w:spacing w:after="0" w:line="240" w:lineRule="auto"/>
            </w:pPr>
            <w:r w:rsidRPr="000D1366">
              <w:t>5,0</w:t>
            </w:r>
          </w:p>
        </w:tc>
        <w:tc>
          <w:tcPr>
            <w:tcW w:w="1843" w:type="dxa"/>
          </w:tcPr>
          <w:p w:rsidR="00D2644F" w:rsidRPr="000D1366" w:rsidRDefault="00D2644F" w:rsidP="00382140">
            <w:pPr>
              <w:spacing w:after="0" w:line="240" w:lineRule="auto"/>
            </w:pPr>
          </w:p>
        </w:tc>
        <w:tc>
          <w:tcPr>
            <w:tcW w:w="1666" w:type="dxa"/>
          </w:tcPr>
          <w:p w:rsidR="00D2644F" w:rsidRPr="000D1366" w:rsidRDefault="00D2644F" w:rsidP="00382140">
            <w:pPr>
              <w:spacing w:after="0" w:line="240" w:lineRule="auto"/>
            </w:pP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 xml:space="preserve"> Н</w:t>
            </w:r>
            <w:r w:rsidRPr="006135A5">
              <w:t>ациональная оборона</w:t>
            </w: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77,3</w:t>
            </w: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77,3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</w:pPr>
            <w:r w:rsidRPr="006135A5">
              <w:t>-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Default="00D2644F" w:rsidP="00382140">
            <w:pPr>
              <w:spacing w:after="0" w:line="240" w:lineRule="auto"/>
            </w:pPr>
            <w:r>
              <w:t>Национальная безопасность и правоохранительная  деятельность</w:t>
            </w:r>
          </w:p>
        </w:tc>
        <w:tc>
          <w:tcPr>
            <w:tcW w:w="1701" w:type="dxa"/>
          </w:tcPr>
          <w:p w:rsidR="00D2644F" w:rsidRDefault="00D2644F" w:rsidP="00382140">
            <w:pPr>
              <w:spacing w:after="0" w:line="240" w:lineRule="auto"/>
            </w:pPr>
            <w:r>
              <w:t>34,3</w:t>
            </w:r>
          </w:p>
        </w:tc>
        <w:tc>
          <w:tcPr>
            <w:tcW w:w="1843" w:type="dxa"/>
          </w:tcPr>
          <w:p w:rsidR="00D2644F" w:rsidRDefault="00D2644F" w:rsidP="00382140">
            <w:pPr>
              <w:spacing w:after="0" w:line="240" w:lineRule="auto"/>
            </w:pPr>
            <w:r>
              <w:t>30,0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</w:pP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Н</w:t>
            </w:r>
            <w:r w:rsidRPr="006135A5">
              <w:t>ациональная экономика</w:t>
            </w: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1770,6</w:t>
            </w: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1723,0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47,6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 xml:space="preserve"> </w:t>
            </w:r>
            <w:r w:rsidRPr="006135A5">
              <w:t>ЖКХ</w:t>
            </w: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805,1</w:t>
            </w: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801,5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3,6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 w:rsidRPr="006135A5">
              <w:t>- культура и кин</w:t>
            </w:r>
            <w:r>
              <w:t>ема</w:t>
            </w:r>
            <w:r w:rsidRPr="006135A5">
              <w:t>тография</w:t>
            </w: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216,1</w:t>
            </w: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215,9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0,2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 w:rsidRPr="006135A5">
              <w:t>- социальная политика</w:t>
            </w: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65,4</w:t>
            </w: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65,1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0,3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  <w:r w:rsidRPr="006135A5">
              <w:t>- физкультура и спорт</w:t>
            </w: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1,9</w:t>
            </w: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>1,9</w:t>
            </w: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</w:pPr>
            <w:r>
              <w:t xml:space="preserve"> </w:t>
            </w:r>
          </w:p>
        </w:tc>
      </w:tr>
      <w:tr w:rsidR="00D2644F" w:rsidRPr="006135A5" w:rsidTr="00382140">
        <w:tc>
          <w:tcPr>
            <w:tcW w:w="4361" w:type="dxa"/>
          </w:tcPr>
          <w:p w:rsidR="00D2644F" w:rsidRPr="006135A5" w:rsidRDefault="00D2644F" w:rsidP="00382140">
            <w:pPr>
              <w:spacing w:after="0" w:line="240" w:lineRule="auto"/>
            </w:pPr>
          </w:p>
        </w:tc>
        <w:tc>
          <w:tcPr>
            <w:tcW w:w="1701" w:type="dxa"/>
          </w:tcPr>
          <w:p w:rsidR="00D2644F" w:rsidRPr="006135A5" w:rsidRDefault="00D2644F" w:rsidP="00382140">
            <w:pPr>
              <w:spacing w:after="0" w:line="240" w:lineRule="auto"/>
            </w:pPr>
          </w:p>
        </w:tc>
        <w:tc>
          <w:tcPr>
            <w:tcW w:w="1843" w:type="dxa"/>
          </w:tcPr>
          <w:p w:rsidR="00D2644F" w:rsidRPr="006135A5" w:rsidRDefault="00D2644F" w:rsidP="00382140">
            <w:pPr>
              <w:spacing w:after="0" w:line="240" w:lineRule="auto"/>
            </w:pPr>
          </w:p>
        </w:tc>
        <w:tc>
          <w:tcPr>
            <w:tcW w:w="1666" w:type="dxa"/>
          </w:tcPr>
          <w:p w:rsidR="00D2644F" w:rsidRPr="006135A5" w:rsidRDefault="00D2644F" w:rsidP="00382140">
            <w:pPr>
              <w:spacing w:after="0" w:line="240" w:lineRule="auto"/>
            </w:pPr>
          </w:p>
        </w:tc>
      </w:tr>
    </w:tbl>
    <w:p w:rsidR="00D2644F" w:rsidRDefault="00D2644F" w:rsidP="00CF64D6"/>
    <w:p w:rsidR="00D2644F" w:rsidRDefault="00D2644F" w:rsidP="00CF64D6"/>
    <w:p w:rsidR="00D2644F" w:rsidRPr="00B72C26" w:rsidRDefault="00D2644F" w:rsidP="00CF64D6">
      <w:pPr>
        <w:rPr>
          <w:sz w:val="28"/>
          <w:szCs w:val="28"/>
        </w:rPr>
      </w:pPr>
      <w:r w:rsidRPr="002C2550">
        <w:rPr>
          <w:b/>
        </w:rPr>
        <w:t>ОСТАТО</w:t>
      </w:r>
      <w:r>
        <w:rPr>
          <w:b/>
        </w:rPr>
        <w:t>К СРЕДСТВ 159315,09 РУБ. в т.ч.акцизы 124895р.</w:t>
      </w:r>
    </w:p>
    <w:p w:rsidR="00D2644F" w:rsidRPr="00511A65" w:rsidRDefault="00D2644F" w:rsidP="00A60BD3">
      <w:pPr>
        <w:rPr>
          <w:sz w:val="28"/>
          <w:szCs w:val="28"/>
        </w:rPr>
      </w:pPr>
    </w:p>
    <w:p w:rsidR="00D2644F" w:rsidRPr="00511A65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11A65">
        <w:rPr>
          <w:sz w:val="28"/>
          <w:szCs w:val="28"/>
        </w:rPr>
        <w:t>1.</w:t>
      </w:r>
      <w:r w:rsidRPr="00511A65">
        <w:rPr>
          <w:sz w:val="28"/>
          <w:szCs w:val="28"/>
        </w:rPr>
        <w:tab/>
        <w:t xml:space="preserve">На территории поселения располагается МБОУ Чингисская СОШ,  где обучается </w:t>
      </w:r>
      <w:r>
        <w:rPr>
          <w:sz w:val="28"/>
          <w:szCs w:val="28"/>
        </w:rPr>
        <w:t>59</w:t>
      </w:r>
      <w:r w:rsidRPr="00511A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детей </w:t>
      </w:r>
      <w:r w:rsidRPr="00511A65">
        <w:rPr>
          <w:sz w:val="28"/>
          <w:szCs w:val="28"/>
        </w:rPr>
        <w:t>,</w:t>
      </w:r>
      <w:r>
        <w:rPr>
          <w:sz w:val="28"/>
          <w:szCs w:val="28"/>
        </w:rPr>
        <w:t xml:space="preserve"> школа  укомплектована</w:t>
      </w:r>
      <w:r w:rsidRPr="00511A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11A65">
        <w:rPr>
          <w:sz w:val="28"/>
          <w:szCs w:val="28"/>
        </w:rPr>
        <w:t>100%  педагогическим коллективом</w:t>
      </w:r>
      <w:r>
        <w:rPr>
          <w:sz w:val="28"/>
          <w:szCs w:val="28"/>
        </w:rPr>
        <w:t xml:space="preserve"> </w:t>
      </w:r>
      <w:r w:rsidRPr="00511A65">
        <w:rPr>
          <w:sz w:val="28"/>
          <w:szCs w:val="28"/>
        </w:rPr>
        <w:t xml:space="preserve">.Высшей категории </w:t>
      </w:r>
      <w:r>
        <w:rPr>
          <w:sz w:val="28"/>
          <w:szCs w:val="28"/>
        </w:rPr>
        <w:t>2 учителя</w:t>
      </w:r>
      <w:r w:rsidRPr="00511A65">
        <w:rPr>
          <w:sz w:val="28"/>
          <w:szCs w:val="28"/>
        </w:rPr>
        <w:t>, 1 категории – 5 учителей, соотв. заним .долж.1 учитель</w:t>
      </w:r>
      <w:r>
        <w:rPr>
          <w:sz w:val="28"/>
          <w:szCs w:val="28"/>
        </w:rPr>
        <w:t xml:space="preserve"> , без категории 1</w:t>
      </w:r>
      <w:r w:rsidRPr="00511A65">
        <w:rPr>
          <w:sz w:val="28"/>
          <w:szCs w:val="28"/>
        </w:rPr>
        <w:t>. Численность работающих школы – 2</w:t>
      </w:r>
      <w:r>
        <w:rPr>
          <w:sz w:val="28"/>
          <w:szCs w:val="28"/>
        </w:rPr>
        <w:t>4</w:t>
      </w:r>
      <w:r w:rsidRPr="00511A65">
        <w:rPr>
          <w:sz w:val="28"/>
          <w:szCs w:val="28"/>
        </w:rPr>
        <w:t xml:space="preserve"> чел. В школе работает группа кратковременного пребывания  - 1</w:t>
      </w:r>
      <w:r>
        <w:rPr>
          <w:sz w:val="28"/>
          <w:szCs w:val="28"/>
        </w:rPr>
        <w:t>5</w:t>
      </w:r>
      <w:r w:rsidRPr="00511A65">
        <w:rPr>
          <w:sz w:val="28"/>
          <w:szCs w:val="28"/>
        </w:rPr>
        <w:t xml:space="preserve"> детей. Подготовка школы к учебному году проведена своевременно. Дети принимают участия в олимпиадах, школьных и районных соревнованиях ,благоустройстве села . Проводится  совместная  подготовка к праздничным  мероприятиям – это такие  праздники как  «День победы», День памяти,  день села  ,новогодние праздники.  </w:t>
      </w:r>
      <w:r>
        <w:rPr>
          <w:sz w:val="28"/>
          <w:szCs w:val="28"/>
        </w:rPr>
        <w:t xml:space="preserve"> На территории  МО  в школе     существует </w:t>
      </w:r>
      <w:r w:rsidRPr="00511A65">
        <w:rPr>
          <w:sz w:val="28"/>
          <w:szCs w:val="28"/>
        </w:rPr>
        <w:t xml:space="preserve">детская  хоккейная команда ,  </w:t>
      </w:r>
      <w:r>
        <w:rPr>
          <w:sz w:val="28"/>
          <w:szCs w:val="28"/>
        </w:rPr>
        <w:t xml:space="preserve">проводятся спортивные мероприятия с молодежью в школьном спортивном зале , дети участвуют  в межрайонных  соревнованиях .  </w:t>
      </w:r>
    </w:p>
    <w:p w:rsidR="00D2644F" w:rsidRPr="00511A65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11A65">
        <w:rPr>
          <w:sz w:val="28"/>
          <w:szCs w:val="28"/>
        </w:rPr>
        <w:t>2. Медицинское обслуживание жителей выполняет ФАП, обеспеченный  медицинским персоналом, транспортом.  Число работающих – 3 чел</w:t>
      </w:r>
      <w:r>
        <w:rPr>
          <w:sz w:val="28"/>
          <w:szCs w:val="28"/>
        </w:rPr>
        <w:t xml:space="preserve"> </w:t>
      </w:r>
      <w:r w:rsidRPr="00511A65">
        <w:rPr>
          <w:sz w:val="28"/>
          <w:szCs w:val="28"/>
        </w:rPr>
        <w:t>.</w:t>
      </w:r>
      <w:r>
        <w:rPr>
          <w:sz w:val="28"/>
          <w:szCs w:val="28"/>
        </w:rPr>
        <w:t xml:space="preserve">Из года в год </w:t>
      </w:r>
      <w:r w:rsidRPr="00511A65">
        <w:rPr>
          <w:sz w:val="28"/>
          <w:szCs w:val="28"/>
        </w:rPr>
        <w:t xml:space="preserve"> </w:t>
      </w:r>
      <w:r>
        <w:rPr>
          <w:sz w:val="28"/>
          <w:szCs w:val="28"/>
        </w:rPr>
        <w:t>самый больной вопрос  - скорая помощь.</w:t>
      </w:r>
      <w:r w:rsidRPr="00511A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Мы </w:t>
      </w:r>
      <w:r w:rsidRPr="00511A65">
        <w:rPr>
          <w:sz w:val="28"/>
          <w:szCs w:val="28"/>
        </w:rPr>
        <w:t>находимся на правобережье. В распутицу возим больных в Суз</w:t>
      </w:r>
      <w:r>
        <w:rPr>
          <w:sz w:val="28"/>
          <w:szCs w:val="28"/>
        </w:rPr>
        <w:t xml:space="preserve">ун,  </w:t>
      </w:r>
      <w:r w:rsidRPr="00511A65">
        <w:rPr>
          <w:sz w:val="28"/>
          <w:szCs w:val="28"/>
        </w:rPr>
        <w:t xml:space="preserve"> расстояние до Сузуна 80 км</w:t>
      </w:r>
      <w:r>
        <w:rPr>
          <w:sz w:val="28"/>
          <w:szCs w:val="28"/>
        </w:rPr>
        <w:t xml:space="preserve"> .   </w:t>
      </w:r>
    </w:p>
    <w:p w:rsidR="00D2644F" w:rsidRPr="00511A65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11A65">
        <w:rPr>
          <w:sz w:val="28"/>
          <w:szCs w:val="28"/>
        </w:rPr>
        <w:t xml:space="preserve">3. Имеется почтовое отделение. Число работающих   - 3 </w:t>
      </w:r>
      <w:r>
        <w:rPr>
          <w:sz w:val="28"/>
          <w:szCs w:val="28"/>
        </w:rPr>
        <w:t>человека.</w:t>
      </w:r>
      <w:r w:rsidRPr="00511A65">
        <w:rPr>
          <w:sz w:val="28"/>
          <w:szCs w:val="28"/>
        </w:rPr>
        <w:t xml:space="preserve"> Работают 5 дней в неделю. Персонал с людьми работать умеет. </w:t>
      </w:r>
    </w:p>
    <w:p w:rsidR="00D2644F" w:rsidRPr="00511A65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11A65">
        <w:rPr>
          <w:sz w:val="28"/>
          <w:szCs w:val="28"/>
        </w:rPr>
        <w:t>4. В филиале сбербанка работает 1 чел.,</w:t>
      </w:r>
      <w:r>
        <w:rPr>
          <w:sz w:val="28"/>
          <w:szCs w:val="28"/>
        </w:rPr>
        <w:t xml:space="preserve"> работник новый ,но  нареканий по работе нет.</w:t>
      </w:r>
      <w:r w:rsidRPr="00511A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</w:t>
      </w:r>
      <w:r w:rsidRPr="00511A65">
        <w:rPr>
          <w:sz w:val="28"/>
          <w:szCs w:val="28"/>
        </w:rPr>
        <w:t>илиал  работает 3 дня в неделю</w:t>
      </w:r>
      <w:r>
        <w:rPr>
          <w:sz w:val="28"/>
          <w:szCs w:val="28"/>
        </w:rPr>
        <w:t xml:space="preserve">.  </w:t>
      </w:r>
      <w:r w:rsidRPr="00511A65">
        <w:rPr>
          <w:sz w:val="28"/>
          <w:szCs w:val="28"/>
        </w:rPr>
        <w:t xml:space="preserve"> . </w:t>
      </w:r>
    </w:p>
    <w:p w:rsidR="00D2644F" w:rsidRPr="00511A65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11A65">
        <w:rPr>
          <w:sz w:val="28"/>
          <w:szCs w:val="28"/>
        </w:rPr>
        <w:t>5. Работает сельская библиотека. Работающих – 1 чел. Человек</w:t>
      </w:r>
      <w:r>
        <w:rPr>
          <w:sz w:val="28"/>
          <w:szCs w:val="28"/>
        </w:rPr>
        <w:t xml:space="preserve"> энергичный</w:t>
      </w:r>
      <w:r w:rsidRPr="00511A65">
        <w:rPr>
          <w:sz w:val="28"/>
          <w:szCs w:val="28"/>
        </w:rPr>
        <w:t xml:space="preserve"> , </w:t>
      </w:r>
      <w:r>
        <w:rPr>
          <w:sz w:val="28"/>
          <w:szCs w:val="28"/>
        </w:rPr>
        <w:t xml:space="preserve">Иконникова Наталья Александровна  </w:t>
      </w:r>
      <w:r w:rsidRPr="00511A65">
        <w:rPr>
          <w:sz w:val="28"/>
          <w:szCs w:val="28"/>
        </w:rPr>
        <w:t>. Проводит очень много мероприятий. Мероприятия проводятся   согласно плана  совместно с администрацией</w:t>
      </w:r>
      <w:r>
        <w:rPr>
          <w:sz w:val="28"/>
          <w:szCs w:val="28"/>
        </w:rPr>
        <w:t xml:space="preserve"> </w:t>
      </w:r>
      <w:r w:rsidRPr="00511A65">
        <w:rPr>
          <w:sz w:val="28"/>
          <w:szCs w:val="28"/>
        </w:rPr>
        <w:t>,</w:t>
      </w:r>
      <w:r>
        <w:rPr>
          <w:sz w:val="28"/>
          <w:szCs w:val="28"/>
        </w:rPr>
        <w:t>клубом ,</w:t>
      </w:r>
      <w:r w:rsidRPr="00511A65">
        <w:rPr>
          <w:sz w:val="28"/>
          <w:szCs w:val="28"/>
        </w:rPr>
        <w:t xml:space="preserve"> школо</w:t>
      </w:r>
      <w:r>
        <w:rPr>
          <w:sz w:val="28"/>
          <w:szCs w:val="28"/>
        </w:rPr>
        <w:t xml:space="preserve">й, органами соц.защиты.  </w:t>
      </w:r>
    </w:p>
    <w:p w:rsidR="00D2644F" w:rsidRPr="00B754FD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  6. СДК. Число работающих 14  </w:t>
      </w:r>
      <w:r w:rsidRPr="00511A65">
        <w:rPr>
          <w:sz w:val="28"/>
          <w:szCs w:val="28"/>
        </w:rPr>
        <w:t>чел. СДК – это</w:t>
      </w:r>
      <w:r>
        <w:rPr>
          <w:sz w:val="28"/>
          <w:szCs w:val="28"/>
        </w:rPr>
        <w:t xml:space="preserve"> культурная  жизнь нашего села Мероприятия  стараемся проводить совместно </w:t>
      </w:r>
      <w:r w:rsidRPr="00511A65">
        <w:rPr>
          <w:sz w:val="28"/>
          <w:szCs w:val="28"/>
        </w:rPr>
        <w:t>. Работают кружки  : рукодельница ,</w:t>
      </w:r>
      <w:r>
        <w:rPr>
          <w:sz w:val="28"/>
          <w:szCs w:val="28"/>
        </w:rPr>
        <w:t xml:space="preserve"> «Чудо дерево» , краеведческий , «Капельки» ,  Кукольный ,    </w:t>
      </w:r>
      <w:r w:rsidRPr="00511A65">
        <w:rPr>
          <w:sz w:val="28"/>
          <w:szCs w:val="28"/>
        </w:rPr>
        <w:t xml:space="preserve">  клуб «Ветеран».    Имеется Музей .</w:t>
      </w:r>
      <w:r>
        <w:rPr>
          <w:sz w:val="28"/>
          <w:szCs w:val="28"/>
        </w:rPr>
        <w:t xml:space="preserve"> Выигран 1 грант Областной  . Кружковые работы выставлялись на   районных , областных конкурсах . Работниками  СДК совместно  со  школой  ,Библиотекой ,с советом ветеранов  ,женсоветом  ,   администрацией проводится подготовка к праздничные  мероприятиям .  К таким праздникам  ,как : 9мая , день села ,новогодние праздники идет особая подготовка  (ставятся спектакли).</w:t>
      </w:r>
      <w:r w:rsidRPr="00511A65">
        <w:rPr>
          <w:sz w:val="28"/>
          <w:szCs w:val="28"/>
        </w:rPr>
        <w:t xml:space="preserve"> </w:t>
      </w:r>
    </w:p>
    <w:p w:rsidR="00D2644F" w:rsidRPr="00511A65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11A65">
        <w:rPr>
          <w:sz w:val="28"/>
          <w:szCs w:val="28"/>
        </w:rPr>
        <w:t xml:space="preserve">7.Торговая сеть представлена 3-мя магазинами РАЙПО и </w:t>
      </w:r>
      <w:r>
        <w:rPr>
          <w:sz w:val="28"/>
          <w:szCs w:val="28"/>
        </w:rPr>
        <w:t>2</w:t>
      </w:r>
      <w:r w:rsidRPr="00511A65">
        <w:rPr>
          <w:sz w:val="28"/>
          <w:szCs w:val="28"/>
        </w:rPr>
        <w:t xml:space="preserve"> ИП. Ассортимент </w:t>
      </w:r>
      <w:r>
        <w:rPr>
          <w:sz w:val="28"/>
          <w:szCs w:val="28"/>
        </w:rPr>
        <w:t>в магазинах  недостаточен .  Желательно торговым работникам проработать этот вопрос  , тем более у нас  полгода в году распутица .</w:t>
      </w:r>
    </w:p>
    <w:p w:rsidR="00D2644F" w:rsidRPr="00511A65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11A65">
        <w:rPr>
          <w:sz w:val="28"/>
          <w:szCs w:val="28"/>
        </w:rPr>
        <w:t>8.</w:t>
      </w:r>
      <w:r>
        <w:rPr>
          <w:sz w:val="28"/>
          <w:szCs w:val="28"/>
        </w:rPr>
        <w:t xml:space="preserve"> В с.Чингис  имеется </w:t>
      </w:r>
      <w:r w:rsidRPr="00511A65">
        <w:rPr>
          <w:sz w:val="28"/>
          <w:szCs w:val="28"/>
        </w:rPr>
        <w:t xml:space="preserve"> АЗС </w:t>
      </w:r>
      <w:r>
        <w:rPr>
          <w:sz w:val="28"/>
          <w:szCs w:val="28"/>
        </w:rPr>
        <w:t>.</w:t>
      </w:r>
    </w:p>
    <w:p w:rsidR="00D2644F" w:rsidRPr="00511A65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11A65">
        <w:rPr>
          <w:sz w:val="28"/>
          <w:szCs w:val="28"/>
        </w:rPr>
        <w:t>9.Связь с районным центром осуществляется через паромную и ледовую переправы.</w:t>
      </w:r>
      <w:r>
        <w:rPr>
          <w:sz w:val="28"/>
          <w:szCs w:val="28"/>
        </w:rPr>
        <w:t xml:space="preserve"> В 2015году  на переправе работали 2парома .</w:t>
      </w:r>
    </w:p>
    <w:p w:rsidR="00D2644F" w:rsidRPr="00511A65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11A65">
        <w:rPr>
          <w:sz w:val="28"/>
          <w:szCs w:val="28"/>
        </w:rPr>
        <w:t>10.Ведение лесного хозяйств</w:t>
      </w:r>
      <w:r>
        <w:rPr>
          <w:sz w:val="28"/>
          <w:szCs w:val="28"/>
        </w:rPr>
        <w:t>а осуществляется Ордынским лесхозом</w:t>
      </w:r>
      <w:r w:rsidRPr="00511A65">
        <w:rPr>
          <w:sz w:val="28"/>
          <w:szCs w:val="28"/>
        </w:rPr>
        <w:t xml:space="preserve"> и  ПМК «Меливодстрой». В этой отрасли занято 15чел. ПМК «Меливодстрой» принимает активное участие в жизни села, оказывает материальную помощь на проведение мероприятий, откликается на </w:t>
      </w:r>
      <w:r>
        <w:rPr>
          <w:sz w:val="28"/>
          <w:szCs w:val="28"/>
        </w:rPr>
        <w:t xml:space="preserve"> </w:t>
      </w:r>
      <w:r w:rsidRPr="00511A65">
        <w:rPr>
          <w:sz w:val="28"/>
          <w:szCs w:val="28"/>
        </w:rPr>
        <w:t xml:space="preserve"> обращения.</w:t>
      </w:r>
    </w:p>
    <w:p w:rsidR="00D2644F" w:rsidRDefault="00D2644F" w:rsidP="00A60BD3">
      <w:pPr>
        <w:rPr>
          <w:sz w:val="28"/>
          <w:szCs w:val="28"/>
        </w:rPr>
      </w:pPr>
      <w:r w:rsidRPr="00511A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1</w:t>
      </w:r>
      <w:r w:rsidRPr="00511A65">
        <w:rPr>
          <w:sz w:val="28"/>
          <w:szCs w:val="28"/>
        </w:rPr>
        <w:t>1.Органы соц.защиты. Число работающих – 3 чел. Этот коллектив     добросовестно трудится, оказывает помощь малообеспеченным, многодетным семьям, инвалидам, одиноким проживающим. Принимает участие совместно со  школой , СДК, библиотекой, администрацией в организации мероприятий</w:t>
      </w:r>
      <w:r>
        <w:rPr>
          <w:sz w:val="28"/>
          <w:szCs w:val="28"/>
        </w:rPr>
        <w:t xml:space="preserve"> .</w:t>
      </w:r>
    </w:p>
    <w:p w:rsidR="00D2644F" w:rsidRPr="00511A65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  12. На территории МО работает пожарный пост  №114 ,  Число работающих 5 человек . Пост обеспечен пожарной машиной , необходимым оборудованием , инвентарем. Нареканий по работе нет.</w:t>
      </w:r>
    </w:p>
    <w:p w:rsidR="00D2644F" w:rsidRPr="00511A65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Pr="00511A65">
        <w:rPr>
          <w:sz w:val="28"/>
          <w:szCs w:val="28"/>
        </w:rPr>
        <w:t>.Охрану общественного порядка, осуществляет участковый уполномоченны</w:t>
      </w:r>
      <w:r>
        <w:rPr>
          <w:sz w:val="28"/>
          <w:szCs w:val="28"/>
        </w:rPr>
        <w:t xml:space="preserve">й с  </w:t>
      </w:r>
      <w:r w:rsidRPr="00511A65">
        <w:rPr>
          <w:sz w:val="28"/>
          <w:szCs w:val="28"/>
        </w:rPr>
        <w:t>которыми мы работаем в тесном контакте.</w:t>
      </w:r>
    </w:p>
    <w:p w:rsidR="00D2644F" w:rsidRPr="00511A65" w:rsidRDefault="00D2644F" w:rsidP="00A60BD3">
      <w:pPr>
        <w:rPr>
          <w:sz w:val="28"/>
          <w:szCs w:val="28"/>
        </w:rPr>
      </w:pPr>
      <w:r w:rsidRPr="00511A65">
        <w:rPr>
          <w:sz w:val="28"/>
          <w:szCs w:val="28"/>
        </w:rPr>
        <w:t xml:space="preserve">  Я представила вам организации существующие и работающие совместно с администрацией на нашей территории </w:t>
      </w:r>
    </w:p>
    <w:p w:rsidR="00D2644F" w:rsidRPr="00511A65" w:rsidRDefault="00D2644F" w:rsidP="00A60BD3">
      <w:pPr>
        <w:rPr>
          <w:sz w:val="28"/>
          <w:szCs w:val="28"/>
        </w:rPr>
      </w:pPr>
      <w:r w:rsidRPr="00511A65">
        <w:rPr>
          <w:b/>
          <w:sz w:val="28"/>
          <w:szCs w:val="28"/>
        </w:rPr>
        <w:t>Что касается  комиссий</w:t>
      </w:r>
      <w:r w:rsidRPr="00511A65">
        <w:rPr>
          <w:sz w:val="28"/>
          <w:szCs w:val="28"/>
        </w:rPr>
        <w:t xml:space="preserve"> :</w:t>
      </w:r>
    </w:p>
    <w:p w:rsidR="00D2644F" w:rsidRPr="00511A65" w:rsidRDefault="00D2644F" w:rsidP="00A60BD3">
      <w:pPr>
        <w:rPr>
          <w:sz w:val="28"/>
          <w:szCs w:val="28"/>
        </w:rPr>
      </w:pPr>
      <w:r w:rsidRPr="00511A65">
        <w:rPr>
          <w:sz w:val="28"/>
          <w:szCs w:val="28"/>
        </w:rPr>
        <w:t>- Положительно рабо</w:t>
      </w:r>
      <w:r>
        <w:rPr>
          <w:sz w:val="28"/>
          <w:szCs w:val="28"/>
        </w:rPr>
        <w:t xml:space="preserve">тает комиссия ОИДН проводятся  </w:t>
      </w:r>
      <w:r w:rsidRPr="00511A65">
        <w:rPr>
          <w:sz w:val="28"/>
          <w:szCs w:val="28"/>
        </w:rPr>
        <w:t>беседы</w:t>
      </w:r>
      <w:r>
        <w:rPr>
          <w:sz w:val="28"/>
          <w:szCs w:val="28"/>
        </w:rPr>
        <w:t xml:space="preserve"> с родителями , детьми</w:t>
      </w:r>
      <w:r w:rsidRPr="00511A65">
        <w:rPr>
          <w:sz w:val="28"/>
          <w:szCs w:val="28"/>
        </w:rPr>
        <w:t xml:space="preserve"> совместно с администрацией</w:t>
      </w:r>
      <w:r>
        <w:rPr>
          <w:sz w:val="28"/>
          <w:szCs w:val="28"/>
        </w:rPr>
        <w:t xml:space="preserve"> </w:t>
      </w:r>
      <w:r w:rsidRPr="00511A65">
        <w:rPr>
          <w:sz w:val="28"/>
          <w:szCs w:val="28"/>
        </w:rPr>
        <w:t>, школой</w:t>
      </w:r>
      <w:r>
        <w:rPr>
          <w:sz w:val="28"/>
          <w:szCs w:val="28"/>
        </w:rPr>
        <w:t xml:space="preserve"> </w:t>
      </w:r>
      <w:r w:rsidRPr="00511A65">
        <w:rPr>
          <w:sz w:val="28"/>
          <w:szCs w:val="28"/>
        </w:rPr>
        <w:t>, соц.работниками, фельдшером, участковым</w:t>
      </w:r>
      <w:r>
        <w:rPr>
          <w:sz w:val="28"/>
          <w:szCs w:val="28"/>
        </w:rPr>
        <w:t xml:space="preserve">  . На базе библиотеки проводятся совместные  культурные   мероприятия  направленные на военно-патриотическое воспитание детей . Проведены 11заседаний </w:t>
      </w:r>
      <w:r w:rsidRPr="00511A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, заслушано 6 родителей и 5 детей</w:t>
      </w:r>
      <w:r w:rsidRPr="00511A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. На учете в  ОИДН состоят 2 семьи в них 5 детей   </w:t>
      </w:r>
      <w:r w:rsidRPr="00511A65">
        <w:rPr>
          <w:sz w:val="28"/>
          <w:szCs w:val="28"/>
        </w:rPr>
        <w:t>.</w:t>
      </w:r>
    </w:p>
    <w:p w:rsidR="00D2644F" w:rsidRDefault="00D2644F" w:rsidP="00DC6E89">
      <w:pPr>
        <w:pStyle w:val="NoSpacing"/>
        <w:rPr>
          <w:sz w:val="28"/>
          <w:szCs w:val="28"/>
        </w:rPr>
      </w:pPr>
      <w:r w:rsidRPr="0066472A">
        <w:rPr>
          <w:sz w:val="28"/>
          <w:szCs w:val="28"/>
        </w:rPr>
        <w:t>-Хорошо  работает</w:t>
      </w:r>
      <w:r w:rsidRPr="0066472A">
        <w:rPr>
          <w:b/>
          <w:sz w:val="28"/>
          <w:szCs w:val="28"/>
        </w:rPr>
        <w:t xml:space="preserve"> совет ветеранов</w:t>
      </w:r>
      <w:r w:rsidRPr="00511A65">
        <w:rPr>
          <w:sz w:val="28"/>
          <w:szCs w:val="28"/>
        </w:rPr>
        <w:t xml:space="preserve"> -  председатель  </w:t>
      </w:r>
      <w:r>
        <w:rPr>
          <w:sz w:val="28"/>
          <w:szCs w:val="28"/>
        </w:rPr>
        <w:t xml:space="preserve"> Чучкалова  Надежда Ивановна</w:t>
      </w:r>
      <w:r w:rsidRPr="00511A65">
        <w:rPr>
          <w:sz w:val="28"/>
          <w:szCs w:val="28"/>
        </w:rPr>
        <w:t xml:space="preserve"> .</w:t>
      </w:r>
    </w:p>
    <w:p w:rsidR="00D2644F" w:rsidRDefault="00D2644F" w:rsidP="00DC6E8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За 2015 год проведена определенная работа:</w:t>
      </w:r>
    </w:p>
    <w:p w:rsidR="00D2644F" w:rsidRDefault="00D2644F" w:rsidP="00DC6E8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Посещали  юбиляров , Ветеранов труда, Тружеников тыла .Принимали участие в организации практически всех мероприятий проводимых  на территории МО ,таких мероприятий  День  Победы, День Памяти и Скорби; День Защитника Отечества, День Памяти погибших земляков, День пожилых людей ,Декада инвалидов , Новый год, День села, День Единства и Согласия .</w:t>
      </w:r>
    </w:p>
    <w:p w:rsidR="00D2644F" w:rsidRDefault="00D2644F" w:rsidP="00DC6E89">
      <w:pPr>
        <w:pStyle w:val="NoSpacing"/>
        <w:rPr>
          <w:sz w:val="28"/>
          <w:szCs w:val="28"/>
        </w:rPr>
      </w:pPr>
    </w:p>
    <w:p w:rsidR="00D2644F" w:rsidRPr="004C513A" w:rsidRDefault="00D2644F" w:rsidP="00F336A4">
      <w:pPr>
        <w:rPr>
          <w:sz w:val="28"/>
          <w:szCs w:val="28"/>
        </w:rPr>
      </w:pPr>
      <w:r w:rsidRPr="004C513A">
        <w:rPr>
          <w:sz w:val="28"/>
          <w:szCs w:val="28"/>
        </w:rPr>
        <w:t xml:space="preserve">   </w:t>
      </w:r>
      <w:r w:rsidRPr="004C513A">
        <w:rPr>
          <w:b/>
          <w:sz w:val="28"/>
          <w:szCs w:val="28"/>
        </w:rPr>
        <w:t>Работа женсовета</w:t>
      </w:r>
      <w:r w:rsidRPr="004C513A">
        <w:rPr>
          <w:sz w:val="28"/>
          <w:szCs w:val="28"/>
        </w:rPr>
        <w:t xml:space="preserve">  : Выпустили стенгазету к Дню культурного  работника   ;провели развлекательную программу для работников  кооперации ;Провели игру «Поле чудес»</w:t>
      </w:r>
      <w:r>
        <w:rPr>
          <w:sz w:val="28"/>
          <w:szCs w:val="28"/>
        </w:rPr>
        <w:t xml:space="preserve">  ;</w:t>
      </w:r>
      <w:r w:rsidRPr="004C513A">
        <w:rPr>
          <w:sz w:val="28"/>
          <w:szCs w:val="28"/>
        </w:rPr>
        <w:t xml:space="preserve">организовали фестиваль  «Душа –картошка»совместно с Н-Каменкой  ,У-Хмелевкой ;Ездили в Н-Каменку с программой « Новогоднее поздравление» </w:t>
      </w:r>
      <w:r>
        <w:rPr>
          <w:sz w:val="28"/>
          <w:szCs w:val="28"/>
        </w:rPr>
        <w:t>.</w:t>
      </w:r>
      <w:r w:rsidRPr="004C513A">
        <w:rPr>
          <w:sz w:val="28"/>
          <w:szCs w:val="28"/>
        </w:rPr>
        <w:t xml:space="preserve">  </w:t>
      </w:r>
    </w:p>
    <w:p w:rsidR="00D2644F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А</w:t>
      </w:r>
      <w:r w:rsidRPr="00F336A4">
        <w:rPr>
          <w:b/>
          <w:sz w:val="28"/>
          <w:szCs w:val="28"/>
        </w:rPr>
        <w:t>дминистративная комиссия</w:t>
      </w:r>
      <w:r w:rsidRPr="00511A65">
        <w:rPr>
          <w:sz w:val="28"/>
          <w:szCs w:val="28"/>
        </w:rPr>
        <w:t xml:space="preserve"> . Проведено   </w:t>
      </w:r>
      <w:r>
        <w:rPr>
          <w:sz w:val="28"/>
          <w:szCs w:val="28"/>
        </w:rPr>
        <w:t>9</w:t>
      </w:r>
      <w:r w:rsidRPr="00511A65">
        <w:rPr>
          <w:sz w:val="28"/>
          <w:szCs w:val="28"/>
        </w:rPr>
        <w:t xml:space="preserve"> заседаний . В течении  летнего периода недобросовестным жителям  комиссия  разносила  предупредительные письма по уборке мусора  , складированию  материалов на придомовой территории . Всего было выписано </w:t>
      </w:r>
      <w:r>
        <w:rPr>
          <w:sz w:val="28"/>
          <w:szCs w:val="28"/>
        </w:rPr>
        <w:t>34</w:t>
      </w:r>
      <w:r w:rsidRPr="00511A65">
        <w:rPr>
          <w:sz w:val="28"/>
          <w:szCs w:val="28"/>
        </w:rPr>
        <w:t xml:space="preserve"> предупреждения .</w:t>
      </w:r>
      <w:r>
        <w:rPr>
          <w:sz w:val="28"/>
          <w:szCs w:val="28"/>
        </w:rPr>
        <w:t xml:space="preserve"> Составлено  14 протоколов  в т.ч.5 предупреждений , 9 штрафов  на сумму 4000руб. . Выездных рейдов 10шт. , профилактических бесед23шт.   </w:t>
      </w:r>
    </w:p>
    <w:p w:rsidR="00D2644F" w:rsidRDefault="00D2644F" w:rsidP="00A60BD3">
      <w:pPr>
        <w:rPr>
          <w:sz w:val="28"/>
          <w:szCs w:val="28"/>
        </w:rPr>
      </w:pPr>
    </w:p>
    <w:p w:rsidR="00D2644F" w:rsidRDefault="00D2644F" w:rsidP="00A60BD3">
      <w:pPr>
        <w:rPr>
          <w:sz w:val="28"/>
          <w:szCs w:val="28"/>
        </w:rPr>
      </w:pPr>
    </w:p>
    <w:p w:rsidR="00D2644F" w:rsidRDefault="00D2644F" w:rsidP="00A60BD3">
      <w:pPr>
        <w:rPr>
          <w:sz w:val="28"/>
          <w:szCs w:val="28"/>
        </w:rPr>
      </w:pPr>
    </w:p>
    <w:p w:rsidR="00D2644F" w:rsidRDefault="00D2644F" w:rsidP="00F336A4">
      <w:pPr>
        <w:pStyle w:val="NoSpacing"/>
        <w:rPr>
          <w:sz w:val="28"/>
          <w:szCs w:val="28"/>
        </w:rPr>
      </w:pPr>
      <w:r w:rsidRPr="004C513A">
        <w:rPr>
          <w:b/>
          <w:sz w:val="28"/>
          <w:szCs w:val="28"/>
        </w:rPr>
        <w:t>Благоустройство села</w:t>
      </w:r>
      <w:r>
        <w:rPr>
          <w:sz w:val="28"/>
          <w:szCs w:val="28"/>
        </w:rPr>
        <w:t>:</w:t>
      </w:r>
    </w:p>
    <w:p w:rsidR="00D2644F" w:rsidRDefault="00D2644F" w:rsidP="00F336A4">
      <w:pPr>
        <w:pStyle w:val="NoSpacing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С жителями села  ,организациями проводились  воскресники по уборке территории кладбища. Готовились к  70 летию Победы ,наводили порядок на территории  памятника   ,подновили памятник  .</w:t>
      </w:r>
    </w:p>
    <w:p w:rsidR="00D2644F" w:rsidRDefault="00D2644F" w:rsidP="00F336A4">
      <w:pPr>
        <w:pStyle w:val="NoSpacing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Еженедельно проводилась уборка  и вывоз мусора с территории  МО ,уборка ТБО ,вывоз мусора с частных подворий.</w:t>
      </w:r>
    </w:p>
    <w:p w:rsidR="00D2644F" w:rsidRPr="00CF64D6" w:rsidRDefault="00D2644F" w:rsidP="00A60BD3">
      <w:pPr>
        <w:rPr>
          <w:sz w:val="28"/>
          <w:szCs w:val="28"/>
        </w:rPr>
      </w:pPr>
    </w:p>
    <w:p w:rsidR="00D2644F" w:rsidRPr="00301D98" w:rsidRDefault="00D2644F" w:rsidP="00A60BD3">
      <w:pPr>
        <w:rPr>
          <w:b/>
          <w:sz w:val="28"/>
          <w:szCs w:val="28"/>
        </w:rPr>
      </w:pPr>
      <w:r w:rsidRPr="00301D98">
        <w:rPr>
          <w:b/>
          <w:sz w:val="28"/>
          <w:szCs w:val="28"/>
        </w:rPr>
        <w:t>ЧТО СДЕЛАНО ЗА 201</w:t>
      </w:r>
      <w:r>
        <w:rPr>
          <w:b/>
          <w:sz w:val="28"/>
          <w:szCs w:val="28"/>
        </w:rPr>
        <w:t>5</w:t>
      </w:r>
      <w:r w:rsidRPr="00301D98">
        <w:rPr>
          <w:b/>
          <w:sz w:val="28"/>
          <w:szCs w:val="28"/>
        </w:rPr>
        <w:t xml:space="preserve"> год</w:t>
      </w:r>
    </w:p>
    <w:p w:rsidR="00D2644F" w:rsidRPr="00301D98" w:rsidRDefault="00D2644F" w:rsidP="00A60BD3">
      <w:pPr>
        <w:rPr>
          <w:sz w:val="28"/>
          <w:szCs w:val="28"/>
        </w:rPr>
      </w:pPr>
    </w:p>
    <w:p w:rsidR="00D2644F" w:rsidRPr="00B754FD" w:rsidRDefault="00D2644F" w:rsidP="00A60BD3">
      <w:pPr>
        <w:rPr>
          <w:sz w:val="28"/>
          <w:szCs w:val="28"/>
        </w:rPr>
      </w:pPr>
      <w:r w:rsidRPr="00301D98">
        <w:rPr>
          <w:sz w:val="28"/>
          <w:szCs w:val="28"/>
        </w:rPr>
        <w:t>1.</w:t>
      </w:r>
      <w:r>
        <w:rPr>
          <w:sz w:val="28"/>
          <w:szCs w:val="28"/>
        </w:rPr>
        <w:t xml:space="preserve">Провели  текущий ремонт  дороги  с .Чингис  ул.Школьная  1км.- 1074,9руб. .,проводили ямочный ремонт дорог поселения  , гредеровали дороги  .   </w:t>
      </w:r>
    </w:p>
    <w:p w:rsidR="00D2644F" w:rsidRPr="00301D98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2.Оформили в собственность  земельные участки под дорогами 17 дорог -93т.р.</w:t>
      </w:r>
    </w:p>
    <w:p w:rsidR="00D2644F" w:rsidRPr="00301D98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>3 .Приобрели трактор ДТ 75 -120,0т.р</w:t>
      </w:r>
    </w:p>
    <w:p w:rsidR="00D2644F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>4. . Приобрели тракторную телегу одноосную -35,0т.р. .</w:t>
      </w:r>
    </w:p>
    <w:p w:rsidR="00D2644F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5.Провели обустройство знаками  школьного маршрута по ул.Комсомольской  -38,6т.р.</w:t>
      </w:r>
    </w:p>
    <w:p w:rsidR="00D2644F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>6.Разработан проект реверсивного движения по дамбе  93т.р. ,ведется работа  по передачи  ТУАТУ (написан проект постановления   вобласти о переводе земли  из с/х в земли промышленности)</w:t>
      </w:r>
    </w:p>
    <w:p w:rsidR="00D2644F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>6.Выделили на проведение культурных мероприятий собственных и спонсарских средств –</w:t>
      </w:r>
    </w:p>
    <w:p w:rsidR="00D2644F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>(к 23 февраля-1455руб. , 8е марта -1,000 , мини футбол 6мая 4017р., 9 мая 5660р. ,мини футбол на кубок администрации 1230руб. , 90 лет Ордынке 1630 руб. , день пенсионера 500р. , совету ветеранов  765р., женсовету  на встречу с Н-Каменкой  1612р. , день села   19000руб. Новый год  11000руб.)</w:t>
      </w:r>
    </w:p>
    <w:p w:rsidR="00D2644F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Школе :стипендия  -900р.лучшим ученикам  ,  2000 на микрофоны к вечеру встречи ,  подарки первокласникам 680 руб.)  3500руб.  </w:t>
      </w:r>
    </w:p>
    <w:p w:rsidR="00D2644F" w:rsidRPr="00301D98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>Спортивные мероприятия   детям (5437р. ,бензин )</w:t>
      </w:r>
    </w:p>
    <w:p w:rsidR="00D2644F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2644F" w:rsidRPr="00301D98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2644F" w:rsidRPr="001000E1" w:rsidRDefault="00D2644F" w:rsidP="00100DD9">
      <w:pPr>
        <w:rPr>
          <w:sz w:val="28"/>
          <w:szCs w:val="28"/>
        </w:rPr>
      </w:pPr>
      <w:r>
        <w:rPr>
          <w:sz w:val="28"/>
          <w:szCs w:val="28"/>
        </w:rPr>
        <w:t>7.</w:t>
      </w:r>
      <w:r w:rsidRPr="001000E1">
        <w:rPr>
          <w:sz w:val="28"/>
          <w:szCs w:val="28"/>
        </w:rPr>
        <w:tab/>
        <w:t>Выдано разрешений на строительство за 2015 год:</w:t>
      </w:r>
    </w:p>
    <w:p w:rsidR="00D2644F" w:rsidRDefault="00D2644F" w:rsidP="001000E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Индивидуальных жилых домов –3  разрешения ;</w:t>
      </w:r>
    </w:p>
    <w:p w:rsidR="00D2644F" w:rsidRDefault="00D2644F" w:rsidP="001000E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Принято 17постановлений об упорядочении адресного хозяйства </w:t>
      </w:r>
    </w:p>
    <w:p w:rsidR="00D2644F" w:rsidRDefault="00D2644F" w:rsidP="001000E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Поставлено на очередь льготных категорий граждан на предоставление</w:t>
      </w:r>
    </w:p>
    <w:p w:rsidR="00D2644F" w:rsidRDefault="00D2644F" w:rsidP="0032452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Земельных участков  -3чел.</w:t>
      </w:r>
    </w:p>
    <w:p w:rsidR="00D2644F" w:rsidRPr="00100DD9" w:rsidRDefault="00D2644F" w:rsidP="00100DD9">
      <w:pPr>
        <w:jc w:val="both"/>
        <w:rPr>
          <w:sz w:val="28"/>
          <w:szCs w:val="28"/>
        </w:rPr>
      </w:pPr>
      <w:r>
        <w:rPr>
          <w:sz w:val="28"/>
          <w:szCs w:val="28"/>
        </w:rPr>
        <w:t>8.Постоянно ведется работа с налогоплательщиками совместно с налоговой инспекцией: заказываем и получаем ИНН для людей пожилого возраста, кому проблематично выехать в район, для дальнейшего начисления  налоговых вычет; постоянно проводим сверку с налоговой инспекцией по недоимки налогов; распечатываем и раздаем уведомления и извещения по налогам тем, кому не пришли по почте уведомления. Специалистами администрации сельсовета постоянно проводится разъяснительная работа населению по оформлению прав собственности на объекты недвижимого имущества.</w:t>
      </w:r>
    </w:p>
    <w:p w:rsidR="00D2644F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>9. Для связи с районом   открывается маршрут до паромной переправы в летний период    ,   во время распутицы  до Сузуна   -1 раз в неделю по понедельникам.  .</w:t>
      </w:r>
    </w:p>
    <w:p w:rsidR="00D2644F" w:rsidRPr="00301D98" w:rsidRDefault="00D2644F" w:rsidP="00A60BD3">
      <w:pPr>
        <w:rPr>
          <w:sz w:val="28"/>
          <w:szCs w:val="28"/>
        </w:rPr>
      </w:pPr>
    </w:p>
    <w:p w:rsidR="00D2644F" w:rsidRPr="00301D98" w:rsidRDefault="00D2644F" w:rsidP="00A60BD3">
      <w:pPr>
        <w:rPr>
          <w:sz w:val="28"/>
          <w:szCs w:val="28"/>
        </w:rPr>
      </w:pPr>
      <w:r w:rsidRPr="00301D98">
        <w:rPr>
          <w:b/>
          <w:sz w:val="28"/>
          <w:szCs w:val="28"/>
        </w:rPr>
        <w:t>Наиболее  значимые  события, которые мы проводили в 2013 году</w:t>
      </w:r>
      <w:r w:rsidRPr="00301D98">
        <w:rPr>
          <w:sz w:val="28"/>
          <w:szCs w:val="28"/>
        </w:rPr>
        <w:t>.</w:t>
      </w:r>
    </w:p>
    <w:p w:rsidR="00D2644F" w:rsidRPr="00301D98" w:rsidRDefault="00D2644F" w:rsidP="00A60BD3">
      <w:pPr>
        <w:rPr>
          <w:sz w:val="28"/>
          <w:szCs w:val="28"/>
        </w:rPr>
      </w:pPr>
      <w:r w:rsidRPr="00301D98">
        <w:rPr>
          <w:sz w:val="28"/>
          <w:szCs w:val="28"/>
        </w:rPr>
        <w:t>1.</w:t>
      </w:r>
      <w:r w:rsidRPr="00301D98">
        <w:rPr>
          <w:sz w:val="28"/>
          <w:szCs w:val="28"/>
        </w:rPr>
        <w:tab/>
        <w:t>Праздники</w:t>
      </w:r>
    </w:p>
    <w:p w:rsidR="00D2644F" w:rsidRDefault="00D2644F" w:rsidP="00A60BD3">
      <w:pPr>
        <w:rPr>
          <w:sz w:val="28"/>
          <w:szCs w:val="28"/>
        </w:rPr>
      </w:pPr>
      <w:r w:rsidRPr="00301D98">
        <w:rPr>
          <w:sz w:val="28"/>
          <w:szCs w:val="28"/>
        </w:rPr>
        <w:t>- 9 мая</w:t>
      </w:r>
    </w:p>
    <w:p w:rsidR="00D2644F" w:rsidRPr="00301D98" w:rsidRDefault="00D2644F" w:rsidP="00A60BD3">
      <w:pPr>
        <w:rPr>
          <w:sz w:val="28"/>
          <w:szCs w:val="28"/>
        </w:rPr>
      </w:pPr>
      <w:r w:rsidRPr="00301D98">
        <w:rPr>
          <w:sz w:val="28"/>
          <w:szCs w:val="28"/>
        </w:rPr>
        <w:t xml:space="preserve"> - День села – </w:t>
      </w:r>
      <w:r>
        <w:rPr>
          <w:sz w:val="28"/>
          <w:szCs w:val="28"/>
        </w:rPr>
        <w:t xml:space="preserve"> </w:t>
      </w:r>
      <w:r w:rsidRPr="00301D98">
        <w:rPr>
          <w:sz w:val="28"/>
          <w:szCs w:val="28"/>
        </w:rPr>
        <w:t xml:space="preserve"> августа</w:t>
      </w:r>
    </w:p>
    <w:p w:rsidR="00D2644F" w:rsidRPr="00301D98" w:rsidRDefault="00D2644F" w:rsidP="00A60BD3">
      <w:pPr>
        <w:rPr>
          <w:sz w:val="28"/>
          <w:szCs w:val="28"/>
        </w:rPr>
      </w:pPr>
      <w:r w:rsidRPr="00301D98">
        <w:rPr>
          <w:sz w:val="28"/>
          <w:szCs w:val="28"/>
        </w:rPr>
        <w:t xml:space="preserve"> - Новый год с 28-30 декабря.</w:t>
      </w:r>
    </w:p>
    <w:p w:rsidR="00D2644F" w:rsidRPr="00301D98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01D98">
        <w:rPr>
          <w:sz w:val="28"/>
          <w:szCs w:val="28"/>
        </w:rPr>
        <w:t xml:space="preserve"> Праздники были подготовлены хорошо,</w:t>
      </w:r>
      <w:r>
        <w:rPr>
          <w:sz w:val="28"/>
          <w:szCs w:val="28"/>
        </w:rPr>
        <w:t xml:space="preserve"> жителям и гостям понравилось.</w:t>
      </w:r>
    </w:p>
    <w:p w:rsidR="00D2644F" w:rsidRPr="00301D98" w:rsidRDefault="00D2644F" w:rsidP="00A60BD3">
      <w:pPr>
        <w:rPr>
          <w:sz w:val="28"/>
          <w:szCs w:val="28"/>
        </w:rPr>
      </w:pPr>
      <w:r w:rsidRPr="00301D98">
        <w:rPr>
          <w:sz w:val="28"/>
          <w:szCs w:val="28"/>
        </w:rPr>
        <w:t xml:space="preserve"> </w:t>
      </w:r>
      <w:r w:rsidRPr="00C3200B">
        <w:rPr>
          <w:b/>
          <w:sz w:val="28"/>
          <w:szCs w:val="28"/>
        </w:rPr>
        <w:t>Коротко хочу остановится на  основных  задачах  201</w:t>
      </w:r>
      <w:r>
        <w:rPr>
          <w:b/>
          <w:sz w:val="28"/>
          <w:szCs w:val="28"/>
        </w:rPr>
        <w:t>6</w:t>
      </w:r>
      <w:r w:rsidRPr="00C3200B">
        <w:rPr>
          <w:b/>
          <w:sz w:val="28"/>
          <w:szCs w:val="28"/>
        </w:rPr>
        <w:t>,201</w:t>
      </w:r>
      <w:r>
        <w:rPr>
          <w:b/>
          <w:sz w:val="28"/>
          <w:szCs w:val="28"/>
        </w:rPr>
        <w:t>7</w:t>
      </w:r>
      <w:r w:rsidRPr="00C3200B">
        <w:rPr>
          <w:b/>
          <w:sz w:val="28"/>
          <w:szCs w:val="28"/>
        </w:rPr>
        <w:t xml:space="preserve"> ,201</w:t>
      </w:r>
      <w:r>
        <w:rPr>
          <w:b/>
          <w:sz w:val="28"/>
          <w:szCs w:val="28"/>
        </w:rPr>
        <w:t>8</w:t>
      </w:r>
      <w:r w:rsidRPr="00C3200B">
        <w:rPr>
          <w:b/>
          <w:sz w:val="28"/>
          <w:szCs w:val="28"/>
        </w:rPr>
        <w:t>, годы</w:t>
      </w:r>
      <w:r w:rsidRPr="00301D98">
        <w:rPr>
          <w:sz w:val="28"/>
          <w:szCs w:val="28"/>
        </w:rPr>
        <w:t>.</w:t>
      </w:r>
    </w:p>
    <w:p w:rsidR="00D2644F" w:rsidRPr="00C1163D" w:rsidRDefault="00D2644F" w:rsidP="00A60BD3">
      <w:pPr>
        <w:rPr>
          <w:sz w:val="28"/>
          <w:szCs w:val="28"/>
        </w:rPr>
      </w:pPr>
      <w:r w:rsidRPr="00C1163D">
        <w:rPr>
          <w:sz w:val="28"/>
          <w:szCs w:val="28"/>
        </w:rPr>
        <w:t xml:space="preserve">                                          .</w:t>
      </w:r>
    </w:p>
    <w:p w:rsidR="00D2644F" w:rsidRPr="00C1163D" w:rsidRDefault="00D2644F" w:rsidP="00A60BD3">
      <w:pPr>
        <w:rPr>
          <w:sz w:val="28"/>
          <w:szCs w:val="28"/>
        </w:rPr>
      </w:pPr>
      <w:r w:rsidRPr="00C1163D">
        <w:rPr>
          <w:sz w:val="28"/>
          <w:szCs w:val="28"/>
        </w:rPr>
        <w:t xml:space="preserve"> 1.Ремонт  </w:t>
      </w:r>
      <w:r>
        <w:rPr>
          <w:sz w:val="28"/>
          <w:szCs w:val="28"/>
        </w:rPr>
        <w:t xml:space="preserve"> ул.Ленина  ,ул. Молодежной  , Коллективной ,Садовой   2018год-на сумму 4383,3т.р. муниципальная программа «Развитие автомобильных дорог местного значения Ордынского района   Новосибирской обл.»</w:t>
      </w:r>
    </w:p>
    <w:p w:rsidR="00D2644F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2.До 2018года текущий ремонт дорог  за счет акцизов   , для поддержания их состояния </w:t>
      </w:r>
    </w:p>
    <w:p w:rsidR="00D2644F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3.Выиграть грант по ремонту СДК на сумму 988 т.р. ,грант на приобретение спортивных тренажеров  -областной  , добиться передачи здания гостиницы Ордынского ГУПА </w:t>
      </w:r>
    </w:p>
    <w:p w:rsidR="00D2644F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4. Провести освещение ул.Кустарной , центра села  2016-2017годы. </w:t>
      </w:r>
    </w:p>
    <w:p w:rsidR="00D2644F" w:rsidRDefault="00D2644F" w:rsidP="00FA3392">
      <w:pPr>
        <w:rPr>
          <w:sz w:val="28"/>
          <w:szCs w:val="28"/>
        </w:rPr>
      </w:pPr>
      <w:r>
        <w:rPr>
          <w:sz w:val="28"/>
          <w:szCs w:val="28"/>
        </w:rPr>
        <w:t xml:space="preserve">5. Строительство ФАП </w:t>
      </w:r>
      <w:r w:rsidRPr="00C3200B">
        <w:rPr>
          <w:sz w:val="28"/>
          <w:szCs w:val="28"/>
        </w:rPr>
        <w:t>.</w:t>
      </w:r>
      <w:r w:rsidRPr="00C3200B">
        <w:rPr>
          <w:sz w:val="28"/>
          <w:szCs w:val="28"/>
        </w:rPr>
        <w:tab/>
      </w:r>
    </w:p>
    <w:p w:rsidR="00D2644F" w:rsidRPr="00C3200B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6. Ремонт  крыши  ул.Школьная 1 </w:t>
      </w:r>
      <w:r w:rsidRPr="00C320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(2016-2017г).</w:t>
      </w:r>
    </w:p>
    <w:p w:rsidR="00D2644F" w:rsidRPr="00C3200B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>7.  О</w:t>
      </w:r>
      <w:r w:rsidRPr="00C3200B">
        <w:rPr>
          <w:sz w:val="28"/>
          <w:szCs w:val="28"/>
        </w:rPr>
        <w:t>бустраивать улицы дорожными знаками</w:t>
      </w:r>
      <w:r>
        <w:rPr>
          <w:sz w:val="28"/>
          <w:szCs w:val="28"/>
        </w:rPr>
        <w:t xml:space="preserve"> ,в первую очередь школьный маршрут (Благоустройство, обустройство знаками)-2016год.</w:t>
      </w:r>
    </w:p>
    <w:p w:rsidR="00D2644F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>8.   Устройство нового скотомогильника , согласно предъявленных требований  (составлена смета )93,3т.р.</w:t>
      </w:r>
    </w:p>
    <w:p w:rsidR="00D2644F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>9.Расширение границ территорий  -2016г.</w:t>
      </w:r>
    </w:p>
    <w:p w:rsidR="00D2644F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>10.Оформление участка  под   вывоз  жидких отходов ( рядом с  ТБО 2016г.)</w:t>
      </w:r>
    </w:p>
    <w:p w:rsidR="00D2644F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>11.Приобретение ассонизаторской емкости к трактору</w:t>
      </w:r>
    </w:p>
    <w:p w:rsidR="00D2644F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>12.Передача в собственность пользователю  здание ПЧ-114</w:t>
      </w:r>
    </w:p>
    <w:p w:rsidR="00D2644F" w:rsidRPr="00C3200B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>13.Провести работу  по передачи здания  гостиницы в собственность администрации под  оздоровительно  досуговый  центр.</w:t>
      </w:r>
    </w:p>
    <w:p w:rsidR="00D2644F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В конце своего выступления </w:t>
      </w:r>
      <w:r w:rsidRPr="00023E7A">
        <w:rPr>
          <w:sz w:val="28"/>
          <w:szCs w:val="28"/>
        </w:rPr>
        <w:t xml:space="preserve"> хочу выразить благодарность всем жителям села муниципального образования, руководителям организаций  , индивидуальным предпринимателям , руководителям района за помощь и поддержку в решении наших общих дел. На это мой доклад закончен . Жду вопросов</w:t>
      </w:r>
      <w:r>
        <w:rPr>
          <w:sz w:val="28"/>
          <w:szCs w:val="28"/>
        </w:rPr>
        <w:t>,</w:t>
      </w:r>
      <w:r w:rsidRPr="00023E7A">
        <w:rPr>
          <w:sz w:val="28"/>
          <w:szCs w:val="28"/>
        </w:rPr>
        <w:t xml:space="preserve"> предложений  ,</w:t>
      </w:r>
      <w:r>
        <w:rPr>
          <w:sz w:val="28"/>
          <w:szCs w:val="28"/>
        </w:rPr>
        <w:t xml:space="preserve">прошу </w:t>
      </w:r>
      <w:r w:rsidRPr="00023E7A">
        <w:rPr>
          <w:sz w:val="28"/>
          <w:szCs w:val="28"/>
        </w:rPr>
        <w:t>оцен</w:t>
      </w:r>
      <w:r>
        <w:rPr>
          <w:sz w:val="28"/>
          <w:szCs w:val="28"/>
        </w:rPr>
        <w:t>ить</w:t>
      </w:r>
      <w:r w:rsidRPr="00023E7A">
        <w:rPr>
          <w:sz w:val="28"/>
          <w:szCs w:val="28"/>
        </w:rPr>
        <w:t xml:space="preserve">  работ</w:t>
      </w:r>
      <w:r>
        <w:rPr>
          <w:sz w:val="28"/>
          <w:szCs w:val="28"/>
        </w:rPr>
        <w:t>у</w:t>
      </w:r>
      <w:r w:rsidRPr="00023E7A">
        <w:rPr>
          <w:sz w:val="28"/>
          <w:szCs w:val="28"/>
        </w:rPr>
        <w:t xml:space="preserve"> за этот год.</w:t>
      </w:r>
    </w:p>
    <w:p w:rsidR="00D2644F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2644F" w:rsidRDefault="00D2644F" w:rsidP="00A60BD3">
      <w:pPr>
        <w:rPr>
          <w:sz w:val="28"/>
          <w:szCs w:val="28"/>
        </w:rPr>
      </w:pPr>
    </w:p>
    <w:p w:rsidR="00D2644F" w:rsidRDefault="00D2644F" w:rsidP="00A60BD3">
      <w:pPr>
        <w:rPr>
          <w:sz w:val="28"/>
          <w:szCs w:val="28"/>
        </w:rPr>
      </w:pPr>
    </w:p>
    <w:p w:rsidR="00D2644F" w:rsidRPr="00C3200B" w:rsidRDefault="00D2644F" w:rsidP="00A60BD3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</w:p>
    <w:p w:rsidR="00D2644F" w:rsidRDefault="00D2644F" w:rsidP="00A60BD3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Н.А.Игошина</w:t>
      </w:r>
    </w:p>
    <w:sectPr w:rsidR="00D2644F" w:rsidSect="00876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82D"/>
    <w:multiLevelType w:val="hybridMultilevel"/>
    <w:tmpl w:val="CCB4CD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A56FE0"/>
    <w:multiLevelType w:val="hybridMultilevel"/>
    <w:tmpl w:val="74EE3B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A7949C3"/>
    <w:multiLevelType w:val="hybridMultilevel"/>
    <w:tmpl w:val="EDD6E33C"/>
    <w:lvl w:ilvl="0" w:tplc="75780A8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400F5101"/>
    <w:multiLevelType w:val="hybridMultilevel"/>
    <w:tmpl w:val="7C5080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0BD3"/>
    <w:rsid w:val="00023E7A"/>
    <w:rsid w:val="00035626"/>
    <w:rsid w:val="00047E65"/>
    <w:rsid w:val="000721D9"/>
    <w:rsid w:val="000851B5"/>
    <w:rsid w:val="000B37DA"/>
    <w:rsid w:val="000D1366"/>
    <w:rsid w:val="000D7E81"/>
    <w:rsid w:val="000E4CDF"/>
    <w:rsid w:val="000E61FE"/>
    <w:rsid w:val="000F4914"/>
    <w:rsid w:val="001000E1"/>
    <w:rsid w:val="00100DD9"/>
    <w:rsid w:val="001137F9"/>
    <w:rsid w:val="0014100D"/>
    <w:rsid w:val="001448A2"/>
    <w:rsid w:val="00167460"/>
    <w:rsid w:val="001808BC"/>
    <w:rsid w:val="001870E1"/>
    <w:rsid w:val="001E6202"/>
    <w:rsid w:val="002624E3"/>
    <w:rsid w:val="00293C75"/>
    <w:rsid w:val="002B6A2D"/>
    <w:rsid w:val="002C2179"/>
    <w:rsid w:val="002C2550"/>
    <w:rsid w:val="002E386A"/>
    <w:rsid w:val="00301D98"/>
    <w:rsid w:val="00313064"/>
    <w:rsid w:val="0031583A"/>
    <w:rsid w:val="0032452A"/>
    <w:rsid w:val="003515F3"/>
    <w:rsid w:val="00351EC9"/>
    <w:rsid w:val="00352154"/>
    <w:rsid w:val="00367AA5"/>
    <w:rsid w:val="00382140"/>
    <w:rsid w:val="003B3E02"/>
    <w:rsid w:val="003C7ECB"/>
    <w:rsid w:val="003E1F77"/>
    <w:rsid w:val="0040508E"/>
    <w:rsid w:val="00412284"/>
    <w:rsid w:val="00417186"/>
    <w:rsid w:val="0044183A"/>
    <w:rsid w:val="00454FBF"/>
    <w:rsid w:val="004C513A"/>
    <w:rsid w:val="004D4480"/>
    <w:rsid w:val="00504CFF"/>
    <w:rsid w:val="00511A65"/>
    <w:rsid w:val="00514F00"/>
    <w:rsid w:val="00522C77"/>
    <w:rsid w:val="00550B84"/>
    <w:rsid w:val="00551E32"/>
    <w:rsid w:val="00563E00"/>
    <w:rsid w:val="00576E72"/>
    <w:rsid w:val="00587274"/>
    <w:rsid w:val="005905B5"/>
    <w:rsid w:val="005941F2"/>
    <w:rsid w:val="005D17F3"/>
    <w:rsid w:val="005D7290"/>
    <w:rsid w:val="006135A5"/>
    <w:rsid w:val="00624C04"/>
    <w:rsid w:val="00657008"/>
    <w:rsid w:val="00660BBF"/>
    <w:rsid w:val="006642C7"/>
    <w:rsid w:val="0066472A"/>
    <w:rsid w:val="00672FA1"/>
    <w:rsid w:val="006A6D69"/>
    <w:rsid w:val="006D0C41"/>
    <w:rsid w:val="006D18B2"/>
    <w:rsid w:val="006D36A4"/>
    <w:rsid w:val="006D74EA"/>
    <w:rsid w:val="006E39D2"/>
    <w:rsid w:val="007270E1"/>
    <w:rsid w:val="00757B7D"/>
    <w:rsid w:val="007667C5"/>
    <w:rsid w:val="007701FD"/>
    <w:rsid w:val="007845E5"/>
    <w:rsid w:val="00795062"/>
    <w:rsid w:val="007A62A1"/>
    <w:rsid w:val="007D0DAF"/>
    <w:rsid w:val="007E682E"/>
    <w:rsid w:val="007F1AE0"/>
    <w:rsid w:val="007F5F09"/>
    <w:rsid w:val="00826580"/>
    <w:rsid w:val="00863023"/>
    <w:rsid w:val="0087585A"/>
    <w:rsid w:val="0087654E"/>
    <w:rsid w:val="008B78FB"/>
    <w:rsid w:val="008D3E70"/>
    <w:rsid w:val="008E6E45"/>
    <w:rsid w:val="0093517C"/>
    <w:rsid w:val="009372CF"/>
    <w:rsid w:val="00950CF0"/>
    <w:rsid w:val="0095325F"/>
    <w:rsid w:val="00964910"/>
    <w:rsid w:val="009711AD"/>
    <w:rsid w:val="00990012"/>
    <w:rsid w:val="00994892"/>
    <w:rsid w:val="009A23EE"/>
    <w:rsid w:val="009C6071"/>
    <w:rsid w:val="009D3D9A"/>
    <w:rsid w:val="009D7954"/>
    <w:rsid w:val="009E5E63"/>
    <w:rsid w:val="00A111E3"/>
    <w:rsid w:val="00A26C6C"/>
    <w:rsid w:val="00A60BD3"/>
    <w:rsid w:val="00A770EA"/>
    <w:rsid w:val="00A8015A"/>
    <w:rsid w:val="00A801AA"/>
    <w:rsid w:val="00AA70CE"/>
    <w:rsid w:val="00AD6242"/>
    <w:rsid w:val="00B72C26"/>
    <w:rsid w:val="00B754FD"/>
    <w:rsid w:val="00B856E2"/>
    <w:rsid w:val="00B94431"/>
    <w:rsid w:val="00BC0858"/>
    <w:rsid w:val="00BC37DC"/>
    <w:rsid w:val="00BC4E1C"/>
    <w:rsid w:val="00C10662"/>
    <w:rsid w:val="00C1163D"/>
    <w:rsid w:val="00C1183E"/>
    <w:rsid w:val="00C22413"/>
    <w:rsid w:val="00C3200B"/>
    <w:rsid w:val="00C42DA9"/>
    <w:rsid w:val="00C47CA3"/>
    <w:rsid w:val="00CA20E7"/>
    <w:rsid w:val="00CC0887"/>
    <w:rsid w:val="00CC3881"/>
    <w:rsid w:val="00CD1F18"/>
    <w:rsid w:val="00CF64D6"/>
    <w:rsid w:val="00D22251"/>
    <w:rsid w:val="00D2644F"/>
    <w:rsid w:val="00D277B5"/>
    <w:rsid w:val="00D36235"/>
    <w:rsid w:val="00D363E9"/>
    <w:rsid w:val="00D7632B"/>
    <w:rsid w:val="00DA5190"/>
    <w:rsid w:val="00DA7E9E"/>
    <w:rsid w:val="00DC6E89"/>
    <w:rsid w:val="00E33A2E"/>
    <w:rsid w:val="00E73B16"/>
    <w:rsid w:val="00E90550"/>
    <w:rsid w:val="00E90D1F"/>
    <w:rsid w:val="00E97CA7"/>
    <w:rsid w:val="00ED091A"/>
    <w:rsid w:val="00ED1B6C"/>
    <w:rsid w:val="00F23FC0"/>
    <w:rsid w:val="00F336A4"/>
    <w:rsid w:val="00F6399F"/>
    <w:rsid w:val="00F9338C"/>
    <w:rsid w:val="00FA3392"/>
    <w:rsid w:val="00FC398C"/>
    <w:rsid w:val="00FD0BC4"/>
    <w:rsid w:val="00FD4493"/>
    <w:rsid w:val="00FE1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54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C6E89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2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1694</TotalTime>
  <Pages>8</Pages>
  <Words>2008</Words>
  <Characters>11448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Чингисс</cp:lastModifiedBy>
  <cp:revision>51</cp:revision>
  <cp:lastPrinted>2014-02-21T06:27:00Z</cp:lastPrinted>
  <dcterms:created xsi:type="dcterms:W3CDTF">2014-02-17T15:14:00Z</dcterms:created>
  <dcterms:modified xsi:type="dcterms:W3CDTF">2016-03-03T03:47:00Z</dcterms:modified>
</cp:coreProperties>
</file>