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ED" w:rsidRDefault="00480FED" w:rsidP="00480FED">
      <w:pPr>
        <w:keepNext/>
        <w:keepLines/>
        <w:widowControl w:val="0"/>
        <w:spacing w:after="120"/>
        <w:ind w:left="40"/>
        <w:jc w:val="center"/>
        <w:rPr>
          <w:color w:val="000000"/>
          <w:szCs w:val="28"/>
        </w:rPr>
      </w:pPr>
      <w:r>
        <w:rPr>
          <w:color w:val="000000"/>
          <w:szCs w:val="28"/>
        </w:rPr>
        <w:t>Объявление о проведении конкурса</w:t>
      </w:r>
      <w:r>
        <w:rPr>
          <w:color w:val="000000"/>
          <w:szCs w:val="28"/>
        </w:rPr>
        <w:br/>
        <w:t>по отбору кандидатур на должность Главы</w:t>
      </w:r>
      <w:r>
        <w:rPr>
          <w:color w:val="000000"/>
          <w:szCs w:val="28"/>
        </w:rPr>
        <w:br/>
        <w:t>Чингисского сельсовета Ордынского района Новосибирской области</w:t>
      </w:r>
    </w:p>
    <w:p w:rsidR="00480FED" w:rsidRDefault="00480FED" w:rsidP="00480FED">
      <w:pPr>
        <w:keepNext/>
        <w:keepLines/>
        <w:widowControl w:val="0"/>
        <w:spacing w:after="120"/>
        <w:ind w:left="40"/>
        <w:jc w:val="center"/>
        <w:rPr>
          <w:b w:val="0"/>
          <w:color w:val="000000"/>
          <w:szCs w:val="28"/>
        </w:rPr>
      </w:pPr>
    </w:p>
    <w:p w:rsidR="00480FED" w:rsidRDefault="00480FED" w:rsidP="00480FED">
      <w:pPr>
        <w:ind w:firstLine="720"/>
        <w:jc w:val="both"/>
        <w:rPr>
          <w:b w:val="0"/>
          <w:szCs w:val="28"/>
        </w:rPr>
      </w:pPr>
      <w:r>
        <w:rPr>
          <w:b w:val="0"/>
          <w:color w:val="000000"/>
          <w:szCs w:val="28"/>
        </w:rPr>
        <w:t xml:space="preserve">Совет депутатов </w:t>
      </w:r>
      <w:r>
        <w:rPr>
          <w:b w:val="0"/>
          <w:szCs w:val="28"/>
        </w:rPr>
        <w:t xml:space="preserve">Чингисского сельсовета Ордынского района Новосибирской области </w:t>
      </w:r>
      <w:r>
        <w:rPr>
          <w:b w:val="0"/>
          <w:color w:val="000000"/>
          <w:szCs w:val="28"/>
        </w:rPr>
        <w:t>объяв</w:t>
      </w:r>
      <w:r>
        <w:rPr>
          <w:b w:val="0"/>
          <w:color w:val="000000"/>
          <w:szCs w:val="28"/>
        </w:rPr>
        <w:softHyphen/>
        <w:t>ляет конкурс по отбору кандидатур на должность Главы</w:t>
      </w:r>
      <w:r>
        <w:rPr>
          <w:b w:val="0"/>
          <w:iCs/>
          <w:color w:val="000000"/>
          <w:szCs w:val="28"/>
        </w:rPr>
        <w:t xml:space="preserve"> </w:t>
      </w:r>
      <w:r>
        <w:rPr>
          <w:b w:val="0"/>
          <w:szCs w:val="28"/>
        </w:rPr>
        <w:t>Чингисского сельсовета Ордынского района Новосибирской области.</w:t>
      </w:r>
    </w:p>
    <w:p w:rsidR="00480FED" w:rsidRDefault="00480FED" w:rsidP="00480FED">
      <w:pPr>
        <w:ind w:firstLine="720"/>
        <w:jc w:val="both"/>
        <w:rPr>
          <w:b w:val="0"/>
          <w:color w:val="000000"/>
          <w:szCs w:val="28"/>
        </w:rPr>
      </w:pPr>
      <w:r>
        <w:rPr>
          <w:color w:val="000000"/>
          <w:szCs w:val="28"/>
        </w:rPr>
        <w:t>Дата, время и место проведения конкурса</w:t>
      </w:r>
      <w:r>
        <w:rPr>
          <w:b w:val="0"/>
          <w:color w:val="000000"/>
          <w:szCs w:val="28"/>
        </w:rPr>
        <w:t>:</w:t>
      </w:r>
    </w:p>
    <w:p w:rsidR="00480FED" w:rsidRDefault="00480FED" w:rsidP="00480FED">
      <w:pPr>
        <w:widowControl w:val="0"/>
        <w:tabs>
          <w:tab w:val="left" w:leader="underscore" w:pos="585"/>
          <w:tab w:val="left" w:leader="underscore" w:pos="1982"/>
          <w:tab w:val="left" w:leader="underscore" w:pos="2669"/>
          <w:tab w:val="left" w:leader="underscore" w:pos="4685"/>
          <w:tab w:val="left" w:leader="underscore" w:pos="7882"/>
        </w:tabs>
        <w:spacing w:after="20"/>
        <w:jc w:val="both"/>
        <w:rPr>
          <w:b w:val="0"/>
          <w:szCs w:val="28"/>
        </w:rPr>
      </w:pPr>
      <w:r>
        <w:rPr>
          <w:b w:val="0"/>
          <w:color w:val="000000"/>
          <w:szCs w:val="28"/>
        </w:rPr>
        <w:t>«05» мая 201</w:t>
      </w:r>
      <w:r>
        <w:rPr>
          <w:b w:val="0"/>
          <w:szCs w:val="28"/>
        </w:rPr>
        <w:t xml:space="preserve">7 </w:t>
      </w:r>
      <w:r>
        <w:rPr>
          <w:b w:val="0"/>
          <w:color w:val="000000"/>
          <w:szCs w:val="28"/>
        </w:rPr>
        <w:t xml:space="preserve">года, начало в </w:t>
      </w:r>
      <w:r>
        <w:rPr>
          <w:b w:val="0"/>
          <w:szCs w:val="28"/>
        </w:rPr>
        <w:t>15-30</w:t>
      </w:r>
      <w:r>
        <w:rPr>
          <w:b w:val="0"/>
          <w:i/>
          <w:iCs/>
          <w:color w:val="000000"/>
          <w:szCs w:val="28"/>
        </w:rPr>
        <w:t xml:space="preserve"> </w:t>
      </w:r>
      <w:r>
        <w:rPr>
          <w:b w:val="0"/>
          <w:iCs/>
          <w:color w:val="000000"/>
          <w:szCs w:val="28"/>
        </w:rPr>
        <w:t>часов</w:t>
      </w:r>
      <w:r>
        <w:rPr>
          <w:b w:val="0"/>
          <w:i/>
          <w:iCs/>
          <w:color w:val="000000"/>
          <w:szCs w:val="28"/>
        </w:rPr>
        <w:t>,</w:t>
      </w:r>
      <w:r>
        <w:rPr>
          <w:b w:val="0"/>
          <w:color w:val="000000"/>
          <w:szCs w:val="28"/>
        </w:rPr>
        <w:t xml:space="preserve"> в здании </w:t>
      </w:r>
      <w:r>
        <w:rPr>
          <w:b w:val="0"/>
          <w:szCs w:val="28"/>
        </w:rPr>
        <w:t xml:space="preserve">администрации Чингисского сельсовета Ордынского района Новосибирской области </w:t>
      </w:r>
      <w:r>
        <w:rPr>
          <w:b w:val="0"/>
          <w:color w:val="000000"/>
          <w:szCs w:val="28"/>
        </w:rPr>
        <w:t xml:space="preserve">по адресу: </w:t>
      </w:r>
      <w:r>
        <w:rPr>
          <w:b w:val="0"/>
          <w:szCs w:val="28"/>
        </w:rPr>
        <w:t xml:space="preserve">с. </w:t>
      </w:r>
      <w:proofErr w:type="spellStart"/>
      <w:r>
        <w:rPr>
          <w:b w:val="0"/>
          <w:szCs w:val="28"/>
        </w:rPr>
        <w:t>Чингис</w:t>
      </w:r>
      <w:proofErr w:type="spellEnd"/>
      <w:r>
        <w:rPr>
          <w:b w:val="0"/>
          <w:szCs w:val="28"/>
        </w:rPr>
        <w:t xml:space="preserve">, ул. </w:t>
      </w:r>
      <w:proofErr w:type="gramStart"/>
      <w:r>
        <w:rPr>
          <w:b w:val="0"/>
          <w:szCs w:val="28"/>
        </w:rPr>
        <w:t>Школьная</w:t>
      </w:r>
      <w:proofErr w:type="gramEnd"/>
      <w:r>
        <w:rPr>
          <w:b w:val="0"/>
          <w:szCs w:val="28"/>
        </w:rPr>
        <w:t>, 1</w:t>
      </w:r>
      <w:r>
        <w:rPr>
          <w:b w:val="0"/>
          <w:color w:val="000000"/>
          <w:szCs w:val="28"/>
        </w:rPr>
        <w:t>.</w:t>
      </w:r>
    </w:p>
    <w:p w:rsidR="00480FED" w:rsidRDefault="00480FED" w:rsidP="00480FED">
      <w:pPr>
        <w:ind w:firstLine="720"/>
        <w:jc w:val="both"/>
        <w:rPr>
          <w:b w:val="0"/>
          <w:szCs w:val="28"/>
        </w:rPr>
      </w:pPr>
      <w:proofErr w:type="gramStart"/>
      <w:r>
        <w:rPr>
          <w:b w:val="0"/>
          <w:color w:val="000000"/>
          <w:szCs w:val="28"/>
        </w:rPr>
        <w:t>Право на участие в конкурсе имеют лица, достигшие возраста 21 года, владеющие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</w:t>
      </w:r>
      <w:r>
        <w:rPr>
          <w:b w:val="0"/>
          <w:color w:val="000000"/>
          <w:szCs w:val="28"/>
        </w:rPr>
        <w:softHyphen/>
        <w:t>являемым к кандидату</w:t>
      </w:r>
      <w:proofErr w:type="gramEnd"/>
      <w:r>
        <w:rPr>
          <w:b w:val="0"/>
          <w:color w:val="000000"/>
          <w:szCs w:val="28"/>
        </w:rPr>
        <w:t xml:space="preserve"> </w:t>
      </w:r>
      <w:proofErr w:type="gramStart"/>
      <w:r>
        <w:rPr>
          <w:b w:val="0"/>
          <w:color w:val="000000"/>
          <w:szCs w:val="28"/>
        </w:rPr>
        <w:t xml:space="preserve">на должность Главы поселения, установленным Положением о порядке проведения конкурса по отбору кандидатур на должность Главы </w:t>
      </w:r>
      <w:r>
        <w:rPr>
          <w:b w:val="0"/>
          <w:szCs w:val="28"/>
        </w:rPr>
        <w:t>Чингисского сельсовета Ордынского района Новосибирской области</w:t>
      </w:r>
      <w:r>
        <w:rPr>
          <w:b w:val="0"/>
          <w:iCs/>
          <w:color w:val="000000"/>
          <w:szCs w:val="28"/>
        </w:rPr>
        <w:t>,</w:t>
      </w:r>
      <w:r>
        <w:rPr>
          <w:b w:val="0"/>
          <w:color w:val="000000"/>
          <w:szCs w:val="28"/>
        </w:rPr>
        <w:t xml:space="preserve"> утвержденным решени</w:t>
      </w:r>
      <w:r>
        <w:rPr>
          <w:b w:val="0"/>
          <w:color w:val="000000"/>
          <w:szCs w:val="28"/>
        </w:rPr>
        <w:softHyphen/>
        <w:t xml:space="preserve">ем Совета депутатов </w:t>
      </w:r>
      <w:r>
        <w:rPr>
          <w:b w:val="0"/>
          <w:szCs w:val="28"/>
        </w:rPr>
        <w:t>Чингисского сельсовета Ордынского района Новосибирской области</w:t>
      </w:r>
      <w:r>
        <w:rPr>
          <w:b w:val="0"/>
          <w:color w:val="000000"/>
          <w:szCs w:val="28"/>
        </w:rPr>
        <w:t xml:space="preserve"> от </w:t>
      </w:r>
      <w:r>
        <w:rPr>
          <w:b w:val="0"/>
          <w:szCs w:val="28"/>
        </w:rPr>
        <w:t xml:space="preserve">16 февраля  2017 года </w:t>
      </w:r>
      <w:r>
        <w:rPr>
          <w:b w:val="0"/>
          <w:color w:val="000000"/>
          <w:szCs w:val="28"/>
        </w:rPr>
        <w:t xml:space="preserve">№ </w:t>
      </w:r>
      <w:r>
        <w:rPr>
          <w:b w:val="0"/>
          <w:szCs w:val="28"/>
        </w:rPr>
        <w:t xml:space="preserve">15/2 </w:t>
      </w:r>
      <w:r>
        <w:rPr>
          <w:b w:val="0"/>
          <w:color w:val="000000"/>
          <w:szCs w:val="28"/>
        </w:rPr>
        <w:t>(далее</w:t>
      </w:r>
      <w:proofErr w:type="gramEnd"/>
      <w:r>
        <w:rPr>
          <w:b w:val="0"/>
          <w:color w:val="000000"/>
          <w:szCs w:val="28"/>
        </w:rPr>
        <w:t xml:space="preserve"> – </w:t>
      </w:r>
      <w:proofErr w:type="gramStart"/>
      <w:r>
        <w:rPr>
          <w:b w:val="0"/>
          <w:color w:val="000000"/>
          <w:szCs w:val="28"/>
        </w:rPr>
        <w:t>Положение).</w:t>
      </w:r>
      <w:proofErr w:type="gramEnd"/>
    </w:p>
    <w:p w:rsidR="00480FED" w:rsidRDefault="00480FED" w:rsidP="00480FED">
      <w:pPr>
        <w:widowControl w:val="0"/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 число требований к кандидатам на должность Главы поселения включаются требования о соблюдении запретов и ограничений, установленных федеральным за</w:t>
      </w:r>
      <w:r>
        <w:rPr>
          <w:b w:val="0"/>
          <w:color w:val="000000"/>
          <w:szCs w:val="28"/>
        </w:rPr>
        <w:softHyphen/>
        <w:t>конодательством для лиц, замещающих муниципальные должности.</w:t>
      </w:r>
    </w:p>
    <w:p w:rsidR="00480FED" w:rsidRDefault="00480FED" w:rsidP="00480FED">
      <w:pPr>
        <w:widowControl w:val="0"/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Для участия в конкурсе необходимо представить следующие документы:</w:t>
      </w:r>
    </w:p>
    <w:p w:rsidR="00480FED" w:rsidRDefault="00480FED" w:rsidP="00480FED">
      <w:pPr>
        <w:widowControl w:val="0"/>
        <w:tabs>
          <w:tab w:val="left" w:pos="0"/>
        </w:tabs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1) личное заявление;</w:t>
      </w:r>
    </w:p>
    <w:p w:rsidR="00480FED" w:rsidRDefault="00480FED" w:rsidP="00480FED">
      <w:pPr>
        <w:widowControl w:val="0"/>
        <w:tabs>
          <w:tab w:val="left" w:pos="0"/>
        </w:tabs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2) две фотографии размером 3 </w:t>
      </w:r>
      <w:proofErr w:type="spellStart"/>
      <w:r>
        <w:rPr>
          <w:b w:val="0"/>
          <w:color w:val="000000"/>
          <w:szCs w:val="28"/>
        </w:rPr>
        <w:t>х</w:t>
      </w:r>
      <w:proofErr w:type="spellEnd"/>
      <w:r>
        <w:rPr>
          <w:b w:val="0"/>
          <w:color w:val="000000"/>
          <w:szCs w:val="28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>
          <w:rPr>
            <w:b w:val="0"/>
            <w:color w:val="000000"/>
            <w:szCs w:val="28"/>
          </w:rPr>
          <w:t>4 см</w:t>
        </w:r>
      </w:smartTag>
      <w:r>
        <w:rPr>
          <w:b w:val="0"/>
          <w:color w:val="000000"/>
          <w:szCs w:val="28"/>
        </w:rPr>
        <w:t>;</w:t>
      </w:r>
    </w:p>
    <w:p w:rsidR="00480FED" w:rsidRDefault="00480FED" w:rsidP="00480FED">
      <w:pPr>
        <w:widowControl w:val="0"/>
        <w:tabs>
          <w:tab w:val="left" w:pos="0"/>
        </w:tabs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3) собственноручно заполненную и подписанную анкету по форме, установленной Положением;</w:t>
      </w:r>
    </w:p>
    <w:p w:rsidR="00480FED" w:rsidRDefault="00480FED" w:rsidP="00480FED">
      <w:pPr>
        <w:widowControl w:val="0"/>
        <w:tabs>
          <w:tab w:val="left" w:pos="0"/>
          <w:tab w:val="left" w:pos="690"/>
        </w:tabs>
        <w:spacing w:after="45"/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4) паспорт или документ, заменяющий паспорт гражданина;</w:t>
      </w:r>
    </w:p>
    <w:p w:rsidR="00480FED" w:rsidRDefault="00480FED" w:rsidP="00480FED">
      <w:pPr>
        <w:widowControl w:val="0"/>
        <w:tabs>
          <w:tab w:val="left" w:pos="0"/>
          <w:tab w:val="left" w:pos="690"/>
          <w:tab w:val="left" w:leader="underscore" w:pos="5149"/>
        </w:tabs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5) программу развития муниципального образования (предложения по улучше</w:t>
      </w:r>
      <w:r>
        <w:rPr>
          <w:b w:val="0"/>
          <w:color w:val="000000"/>
          <w:szCs w:val="28"/>
        </w:rPr>
        <w:softHyphen/>
        <w:t xml:space="preserve">нию качества жизни населения в </w:t>
      </w:r>
      <w:proofErr w:type="spellStart"/>
      <w:r>
        <w:rPr>
          <w:b w:val="0"/>
          <w:szCs w:val="28"/>
        </w:rPr>
        <w:t>Чингисском</w:t>
      </w:r>
      <w:proofErr w:type="spellEnd"/>
      <w:r>
        <w:rPr>
          <w:b w:val="0"/>
          <w:szCs w:val="28"/>
        </w:rPr>
        <w:t xml:space="preserve"> сельсовете Ордынского района Новосибирской области</w:t>
      </w:r>
      <w:r>
        <w:rPr>
          <w:b w:val="0"/>
          <w:iCs/>
          <w:color w:val="000000"/>
          <w:szCs w:val="28"/>
        </w:rPr>
        <w:t>;</w:t>
      </w:r>
    </w:p>
    <w:p w:rsidR="00480FED" w:rsidRDefault="00480FED" w:rsidP="00480FED">
      <w:pPr>
        <w:widowControl w:val="0"/>
        <w:tabs>
          <w:tab w:val="left" w:pos="0"/>
          <w:tab w:val="left" w:pos="690"/>
        </w:tabs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480FED" w:rsidRDefault="00480FED" w:rsidP="00480FED">
      <w:pPr>
        <w:widowControl w:val="0"/>
        <w:tabs>
          <w:tab w:val="left" w:pos="0"/>
          <w:tab w:val="left" w:pos="690"/>
        </w:tabs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7) документы об образовании; </w:t>
      </w:r>
    </w:p>
    <w:p w:rsidR="00480FED" w:rsidRDefault="00480FED" w:rsidP="00480FED">
      <w:pPr>
        <w:widowControl w:val="0"/>
        <w:tabs>
          <w:tab w:val="left" w:pos="0"/>
          <w:tab w:val="left" w:pos="690"/>
        </w:tabs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lastRenderedPageBreak/>
        <w:t>8)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кандидата);</w:t>
      </w:r>
    </w:p>
    <w:p w:rsidR="00480FED" w:rsidRDefault="00480FED" w:rsidP="00480FED">
      <w:pPr>
        <w:widowControl w:val="0"/>
        <w:tabs>
          <w:tab w:val="left" w:pos="0"/>
          <w:tab w:val="left" w:pos="338"/>
        </w:tabs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9) обязательство в случае его избрания Главой поселения прекратить деятель</w:t>
      </w:r>
      <w:r>
        <w:rPr>
          <w:b w:val="0"/>
          <w:color w:val="000000"/>
          <w:szCs w:val="28"/>
        </w:rPr>
        <w:softHyphen/>
        <w:t>ность, несовместимую со статусом Главы поселения;</w:t>
      </w:r>
    </w:p>
    <w:p w:rsidR="00480FED" w:rsidRDefault="00480FED" w:rsidP="00480FED">
      <w:pPr>
        <w:widowControl w:val="0"/>
        <w:tabs>
          <w:tab w:val="left" w:pos="0"/>
          <w:tab w:val="left" w:pos="433"/>
        </w:tabs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10) сведения о своих доходах, расходах, об имуществе и обязательствах имуще</w:t>
      </w:r>
      <w:r>
        <w:rPr>
          <w:b w:val="0"/>
          <w:color w:val="000000"/>
          <w:szCs w:val="28"/>
        </w:rPr>
        <w:softHyphen/>
        <w:t>ственного характера, а также о доходах, расходах, об имуществе и обязатель</w:t>
      </w:r>
      <w:r>
        <w:rPr>
          <w:b w:val="0"/>
          <w:color w:val="000000"/>
          <w:szCs w:val="28"/>
        </w:rPr>
        <w:softHyphen/>
        <w:t xml:space="preserve">ствах имущественного характера супруга и несовершеннолетних детей. </w:t>
      </w:r>
    </w:p>
    <w:p w:rsidR="00480FED" w:rsidRDefault="00480FED" w:rsidP="00480FED">
      <w:pPr>
        <w:widowControl w:val="0"/>
        <w:tabs>
          <w:tab w:val="left" w:pos="0"/>
          <w:tab w:val="left" w:pos="433"/>
        </w:tabs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Указанные сведения представляются по форме, предусмотренной Указом Президента Российской Федерации от 23.06.2014 года № 460 «Об утверждении формы справки о доходах, расходах, об имуществе и обязательствах имуще</w:t>
      </w:r>
      <w:r>
        <w:rPr>
          <w:b w:val="0"/>
          <w:color w:val="000000"/>
          <w:szCs w:val="28"/>
        </w:rPr>
        <w:softHyphen/>
        <w:t>ственного характера и внесении изменений в некоторые акты Президента Российской Федерации».</w:t>
      </w:r>
    </w:p>
    <w:p w:rsidR="00480FED" w:rsidRDefault="00480FED" w:rsidP="00480FED">
      <w:pPr>
        <w:widowControl w:val="0"/>
        <w:tabs>
          <w:tab w:val="left" w:pos="0"/>
        </w:tabs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Сведения о доходах, расходах представляются за календарный год, предше</w:t>
      </w:r>
      <w:r>
        <w:rPr>
          <w:b w:val="0"/>
          <w:color w:val="000000"/>
          <w:szCs w:val="28"/>
        </w:rPr>
        <w:softHyphen/>
        <w:t>ствовавший году объявления конкурса; сведения об имуществе, и обязатель</w:t>
      </w:r>
      <w:r>
        <w:rPr>
          <w:b w:val="0"/>
          <w:color w:val="000000"/>
          <w:szCs w:val="28"/>
        </w:rPr>
        <w:softHyphen/>
        <w:t>ствах имущественного характера представляются по состоянию на первое число месяца, предшествующего месяцу объявления конкурса.</w:t>
      </w:r>
    </w:p>
    <w:p w:rsidR="00480FED" w:rsidRDefault="00480FED" w:rsidP="00480FED">
      <w:pPr>
        <w:widowControl w:val="0"/>
        <w:tabs>
          <w:tab w:val="left" w:pos="0"/>
        </w:tabs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Сведения о расходах кандидата,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</w:t>
      </w:r>
      <w:r>
        <w:rPr>
          <w:b w:val="0"/>
          <w:color w:val="000000"/>
          <w:szCs w:val="28"/>
        </w:rPr>
        <w:softHyphen/>
        <w:t>низаций), совершенной им, его супругой (супругом) и (или) несовершенно</w:t>
      </w:r>
      <w:r>
        <w:rPr>
          <w:b w:val="0"/>
          <w:color w:val="000000"/>
          <w:szCs w:val="28"/>
        </w:rPr>
        <w:softHyphen/>
        <w:t xml:space="preserve">летними детьми в течение отчетного периода, </w:t>
      </w:r>
      <w:proofErr w:type="gramStart"/>
      <w:r>
        <w:rPr>
          <w:b w:val="0"/>
          <w:color w:val="000000"/>
          <w:szCs w:val="28"/>
        </w:rPr>
        <w:t>представляются</w:t>
      </w:r>
      <w:proofErr w:type="gramEnd"/>
      <w:r>
        <w:rPr>
          <w:b w:val="0"/>
          <w:color w:val="000000"/>
          <w:szCs w:val="28"/>
        </w:rPr>
        <w:t xml:space="preserve"> только если общая сумма таких сделок превышает общий доход данного лица и его суп</w:t>
      </w:r>
      <w:r>
        <w:rPr>
          <w:b w:val="0"/>
          <w:color w:val="000000"/>
          <w:szCs w:val="28"/>
        </w:rPr>
        <w:softHyphen/>
        <w:t>руги (супруга) за три последних года, предшествующих отчетному периоду (</w:t>
      </w:r>
      <w:proofErr w:type="spellStart"/>
      <w:r>
        <w:rPr>
          <w:b w:val="0"/>
          <w:color w:val="000000"/>
          <w:szCs w:val="28"/>
        </w:rPr>
        <w:t>пп</w:t>
      </w:r>
      <w:proofErr w:type="spellEnd"/>
      <w:r>
        <w:rPr>
          <w:b w:val="0"/>
          <w:color w:val="000000"/>
          <w:szCs w:val="28"/>
        </w:rPr>
        <w:t xml:space="preserve">. «а» п. 1 ч. 4 ст. 4 Федерального закона от 03.12.2012 № 230-ФЗ «О </w:t>
      </w:r>
      <w:proofErr w:type="gramStart"/>
      <w:r>
        <w:rPr>
          <w:b w:val="0"/>
          <w:color w:val="000000"/>
          <w:szCs w:val="28"/>
        </w:rPr>
        <w:t>кон</w:t>
      </w:r>
      <w:r>
        <w:rPr>
          <w:b w:val="0"/>
          <w:color w:val="000000"/>
          <w:szCs w:val="28"/>
        </w:rPr>
        <w:softHyphen/>
        <w:t>троле за</w:t>
      </w:r>
      <w:proofErr w:type="gramEnd"/>
      <w:r>
        <w:rPr>
          <w:b w:val="0"/>
          <w:color w:val="000000"/>
          <w:szCs w:val="28"/>
        </w:rPr>
        <w:t xml:space="preserve"> соответствием расходов лиц, замещающих государственные долж</w:t>
      </w:r>
      <w:r>
        <w:rPr>
          <w:b w:val="0"/>
          <w:color w:val="000000"/>
          <w:szCs w:val="28"/>
        </w:rPr>
        <w:softHyphen/>
        <w:t>ности и иных лиц, их доходам»);</w:t>
      </w:r>
    </w:p>
    <w:p w:rsidR="00480FED" w:rsidRDefault="00480FED" w:rsidP="00480FED">
      <w:pPr>
        <w:widowControl w:val="0"/>
        <w:tabs>
          <w:tab w:val="left" w:pos="0"/>
          <w:tab w:val="left" w:pos="433"/>
        </w:tabs>
        <w:ind w:firstLine="720"/>
        <w:jc w:val="both"/>
        <w:rPr>
          <w:b w:val="0"/>
          <w:color w:val="000000"/>
          <w:szCs w:val="28"/>
        </w:rPr>
      </w:pPr>
      <w:proofErr w:type="gramStart"/>
      <w:r>
        <w:rPr>
          <w:b w:val="0"/>
          <w:color w:val="000000"/>
          <w:szCs w:val="28"/>
        </w:rPr>
        <w:t>11) сведения о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своих, а так</w:t>
      </w:r>
      <w:r>
        <w:rPr>
          <w:b w:val="0"/>
          <w:color w:val="000000"/>
          <w:szCs w:val="28"/>
        </w:rPr>
        <w:softHyphen/>
        <w:t>же супруга и несовершеннолетних детей, а также обязательство в течение трех месяцев со дня замещения должности Главы поселения закрыть счета (вклады), прекратить хранение наличных денежных средств и ценностей в иностранных банках, расположенных за пределами</w:t>
      </w:r>
      <w:proofErr w:type="gramEnd"/>
      <w:r>
        <w:rPr>
          <w:b w:val="0"/>
          <w:color w:val="000000"/>
          <w:szCs w:val="28"/>
        </w:rPr>
        <w:t xml:space="preserve"> территории Российской Федерации, и (или) осуществить отчуждение иностранных финансовых ин</w:t>
      </w:r>
      <w:r>
        <w:rPr>
          <w:b w:val="0"/>
          <w:color w:val="000000"/>
          <w:szCs w:val="28"/>
        </w:rPr>
        <w:softHyphen/>
        <w:t xml:space="preserve">струментов,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управления, в котором выступают указанные лица. </w:t>
      </w:r>
    </w:p>
    <w:p w:rsidR="00480FED" w:rsidRDefault="00480FED" w:rsidP="00480FED">
      <w:pPr>
        <w:widowControl w:val="0"/>
        <w:tabs>
          <w:tab w:val="left" w:pos="0"/>
          <w:tab w:val="left" w:pos="433"/>
        </w:tabs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Сведения включаются в форму, заполняемую в соответствии с пунктом 10 настоящего Положения. Обязательство оформляется отдельным документом.</w:t>
      </w:r>
    </w:p>
    <w:p w:rsidR="00480FED" w:rsidRDefault="00480FED" w:rsidP="00480FED">
      <w:pPr>
        <w:widowControl w:val="0"/>
        <w:tabs>
          <w:tab w:val="left" w:pos="0"/>
        </w:tabs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В случае отсутствия у кандидата, его супруги (супруга) и </w:t>
      </w:r>
      <w:r>
        <w:rPr>
          <w:b w:val="0"/>
          <w:color w:val="000000"/>
          <w:szCs w:val="28"/>
        </w:rPr>
        <w:lastRenderedPageBreak/>
        <w:t>несовершеннолетних детей счетов (вкладов), наличных денежных средств и ценностей в иностран</w:t>
      </w:r>
      <w:r>
        <w:rPr>
          <w:b w:val="0"/>
          <w:color w:val="000000"/>
          <w:szCs w:val="28"/>
        </w:rPr>
        <w:softHyphen/>
        <w:t>ных банках, расположенных за пределами территории Российской Федера</w:t>
      </w:r>
      <w:r>
        <w:rPr>
          <w:b w:val="0"/>
          <w:color w:val="000000"/>
          <w:szCs w:val="28"/>
        </w:rPr>
        <w:softHyphen/>
        <w:t>ции, и (или) иностранных финансовых инструментов, подается уведомление об этом;</w:t>
      </w:r>
    </w:p>
    <w:p w:rsidR="00480FED" w:rsidRDefault="00480FED" w:rsidP="00480FED">
      <w:pPr>
        <w:widowControl w:val="0"/>
        <w:tabs>
          <w:tab w:val="left" w:pos="0"/>
          <w:tab w:val="left" w:pos="653"/>
        </w:tabs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12) сведения о принадлежащем кандидату, его супруге (супругу) и несовершен</w:t>
      </w:r>
      <w:r>
        <w:rPr>
          <w:b w:val="0"/>
          <w:color w:val="000000"/>
          <w:szCs w:val="28"/>
        </w:rPr>
        <w:softHyphen/>
        <w:t>нолетним детям недвижимом имуществе, находящемся за пределами тер</w:t>
      </w:r>
      <w:r>
        <w:rPr>
          <w:b w:val="0"/>
          <w:color w:val="000000"/>
          <w:szCs w:val="28"/>
        </w:rPr>
        <w:softHyphen/>
        <w:t>ритории Российской Федерации, об источниках получения средств, за счет которых приобретено указанное имущество, о своих обязательствах иму</w:t>
      </w:r>
      <w:r>
        <w:rPr>
          <w:b w:val="0"/>
          <w:color w:val="000000"/>
          <w:szCs w:val="28"/>
        </w:rPr>
        <w:softHyphen/>
        <w:t>щественного характера за пределами территории Российской Федерации, а также сведения о таких обязательствах своего супруга и несовершеннолетних детей.</w:t>
      </w:r>
    </w:p>
    <w:p w:rsidR="00480FED" w:rsidRDefault="00480FED" w:rsidP="00480FED">
      <w:pPr>
        <w:widowControl w:val="0"/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Сведения включаются в форму, заполняемую в соответствии с пунктом 10 на</w:t>
      </w:r>
      <w:r>
        <w:rPr>
          <w:b w:val="0"/>
          <w:color w:val="000000"/>
          <w:szCs w:val="28"/>
        </w:rPr>
        <w:softHyphen/>
        <w:t>стоящего Положения.</w:t>
      </w:r>
    </w:p>
    <w:p w:rsidR="00480FED" w:rsidRDefault="00480FED" w:rsidP="00480FED">
      <w:pPr>
        <w:widowControl w:val="0"/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 случае отсутствия у кандидата, его супруги (супруга) и несовершеннолет</w:t>
      </w:r>
      <w:r>
        <w:rPr>
          <w:b w:val="0"/>
          <w:color w:val="000000"/>
          <w:szCs w:val="28"/>
        </w:rPr>
        <w:softHyphen/>
        <w:t>них детей указанного имущества (обязательств), подается уведомление об этом.</w:t>
      </w:r>
    </w:p>
    <w:p w:rsidR="00480FED" w:rsidRDefault="00480FED" w:rsidP="00480FED">
      <w:pPr>
        <w:widowControl w:val="0"/>
        <w:ind w:firstLine="720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Документы представляются кандидатом лично или через представителя, чьи пол</w:t>
      </w:r>
      <w:r>
        <w:rPr>
          <w:b w:val="0"/>
          <w:color w:val="000000"/>
          <w:szCs w:val="28"/>
        </w:rPr>
        <w:softHyphen/>
        <w:t>номочия удостоверены в установленном законом порядке. Копии представленных документов должны быть заверены нотариально или кадровыми службами по ме</w:t>
      </w:r>
      <w:r>
        <w:rPr>
          <w:b w:val="0"/>
          <w:color w:val="000000"/>
          <w:szCs w:val="28"/>
        </w:rPr>
        <w:softHyphen/>
        <w:t>сту работы.</w:t>
      </w:r>
    </w:p>
    <w:p w:rsidR="00480FED" w:rsidRDefault="00480FED" w:rsidP="00480FED">
      <w:pPr>
        <w:ind w:firstLine="720"/>
        <w:jc w:val="both"/>
        <w:rPr>
          <w:b w:val="0"/>
          <w:szCs w:val="28"/>
        </w:rPr>
      </w:pPr>
      <w:proofErr w:type="gramStart"/>
      <w:r>
        <w:rPr>
          <w:color w:val="000000"/>
          <w:szCs w:val="28"/>
        </w:rPr>
        <w:t>Прием документов производится</w:t>
      </w:r>
      <w:r>
        <w:rPr>
          <w:b w:val="0"/>
          <w:color w:val="000000"/>
          <w:szCs w:val="28"/>
        </w:rPr>
        <w:t xml:space="preserve"> с</w:t>
      </w:r>
      <w:r>
        <w:rPr>
          <w:b w:val="0"/>
          <w:szCs w:val="28"/>
        </w:rPr>
        <w:t xml:space="preserve"> 9-00 час. 14.04.2017 года</w:t>
      </w:r>
      <w:r>
        <w:rPr>
          <w:b w:val="0"/>
          <w:color w:val="000000"/>
          <w:szCs w:val="28"/>
        </w:rPr>
        <w:t xml:space="preserve"> до </w:t>
      </w:r>
      <w:r>
        <w:rPr>
          <w:b w:val="0"/>
          <w:szCs w:val="28"/>
        </w:rPr>
        <w:t>17-00 час. 28.04.2017 года</w:t>
      </w:r>
      <w:r>
        <w:rPr>
          <w:b w:val="0"/>
          <w:color w:val="000000"/>
          <w:szCs w:val="28"/>
        </w:rPr>
        <w:t xml:space="preserve"> по </w:t>
      </w:r>
      <w:r>
        <w:rPr>
          <w:b w:val="0"/>
          <w:iCs/>
          <w:color w:val="000000"/>
          <w:szCs w:val="28"/>
        </w:rPr>
        <w:t>адресу:</w:t>
      </w:r>
      <w:r>
        <w:rPr>
          <w:b w:val="0"/>
          <w:i/>
          <w:iCs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 xml:space="preserve">633292 Новосибирская область, Ордынский район, с. </w:t>
      </w:r>
      <w:proofErr w:type="spellStart"/>
      <w:r>
        <w:rPr>
          <w:b w:val="0"/>
          <w:color w:val="000000"/>
          <w:szCs w:val="28"/>
        </w:rPr>
        <w:t>Чингис</w:t>
      </w:r>
      <w:proofErr w:type="spellEnd"/>
      <w:r>
        <w:rPr>
          <w:b w:val="0"/>
          <w:color w:val="000000"/>
          <w:szCs w:val="28"/>
        </w:rPr>
        <w:t xml:space="preserve">, ул. Школьная, 1, </w:t>
      </w:r>
      <w:r>
        <w:rPr>
          <w:b w:val="0"/>
          <w:iCs/>
          <w:color w:val="000000"/>
          <w:szCs w:val="28"/>
        </w:rPr>
        <w:t xml:space="preserve">понедельник – пятница с </w:t>
      </w:r>
      <w:r>
        <w:rPr>
          <w:b w:val="0"/>
          <w:szCs w:val="28"/>
        </w:rPr>
        <w:t xml:space="preserve">9-00 час. </w:t>
      </w:r>
      <w:r>
        <w:rPr>
          <w:b w:val="0"/>
          <w:iCs/>
          <w:color w:val="000000"/>
          <w:szCs w:val="28"/>
        </w:rPr>
        <w:t>до</w:t>
      </w:r>
      <w:r>
        <w:rPr>
          <w:b w:val="0"/>
          <w:szCs w:val="28"/>
        </w:rPr>
        <w:t xml:space="preserve"> 17-00 час.</w:t>
      </w:r>
      <w:r>
        <w:rPr>
          <w:b w:val="0"/>
          <w:color w:val="000000"/>
          <w:szCs w:val="28"/>
        </w:rPr>
        <w:t>,</w:t>
      </w:r>
      <w:r>
        <w:rPr>
          <w:b w:val="0"/>
          <w:i/>
          <w:iCs/>
          <w:color w:val="000000"/>
          <w:szCs w:val="28"/>
        </w:rPr>
        <w:t xml:space="preserve"> </w:t>
      </w:r>
      <w:r>
        <w:rPr>
          <w:b w:val="0"/>
          <w:iCs/>
          <w:color w:val="000000"/>
          <w:szCs w:val="28"/>
        </w:rPr>
        <w:t xml:space="preserve">перерыв на обед с </w:t>
      </w:r>
      <w:r>
        <w:rPr>
          <w:b w:val="0"/>
          <w:szCs w:val="28"/>
        </w:rPr>
        <w:t xml:space="preserve">13-00 час. </w:t>
      </w:r>
      <w:r>
        <w:rPr>
          <w:b w:val="0"/>
          <w:iCs/>
          <w:color w:val="000000"/>
          <w:szCs w:val="28"/>
        </w:rPr>
        <w:t xml:space="preserve">до </w:t>
      </w:r>
      <w:r>
        <w:rPr>
          <w:b w:val="0"/>
          <w:szCs w:val="28"/>
        </w:rPr>
        <w:t>14-00 час.,</w:t>
      </w:r>
      <w:r>
        <w:rPr>
          <w:b w:val="0"/>
          <w:i/>
          <w:iCs/>
          <w:color w:val="000000"/>
          <w:szCs w:val="28"/>
        </w:rPr>
        <w:t xml:space="preserve"> </w:t>
      </w:r>
      <w:r>
        <w:rPr>
          <w:b w:val="0"/>
          <w:iCs/>
          <w:color w:val="000000"/>
          <w:szCs w:val="28"/>
        </w:rPr>
        <w:t>выход</w:t>
      </w:r>
      <w:r>
        <w:rPr>
          <w:b w:val="0"/>
          <w:color w:val="000000"/>
          <w:szCs w:val="28"/>
        </w:rPr>
        <w:t xml:space="preserve">ные дни: суббота и воскресенье,  контактный  телефон  для  получения  справочной  информации  </w:t>
      </w:r>
      <w:r>
        <w:rPr>
          <w:b w:val="0"/>
          <w:szCs w:val="28"/>
        </w:rPr>
        <w:t>8 (383-59) 48-619.</w:t>
      </w:r>
      <w:proofErr w:type="gramEnd"/>
    </w:p>
    <w:p w:rsidR="00354C8D" w:rsidRDefault="00354C8D"/>
    <w:sectPr w:rsidR="00354C8D" w:rsidSect="0035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0FED"/>
    <w:rsid w:val="00185FB5"/>
    <w:rsid w:val="00354C8D"/>
    <w:rsid w:val="00480FED"/>
    <w:rsid w:val="0078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E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978</Words>
  <Characters>5579</Characters>
  <Application>Microsoft Office Word</Application>
  <DocSecurity>0</DocSecurity>
  <Lines>46</Lines>
  <Paragraphs>13</Paragraphs>
  <ScaleCrop>false</ScaleCrop>
  <Company>SamForum.ws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2017-04-11T02:16:00Z</dcterms:created>
  <dcterms:modified xsi:type="dcterms:W3CDTF">2017-04-11T02:16:00Z</dcterms:modified>
</cp:coreProperties>
</file>