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17" w:rsidRDefault="002E3317" w:rsidP="002E33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Итоги социально</w:t>
      </w:r>
      <w:r>
        <w:rPr>
          <w:rFonts w:ascii="Times New Roman" w:hAnsi="Times New Roman" w:cs="Times New Roman"/>
          <w:b/>
          <w:sz w:val="32"/>
          <w:szCs w:val="32"/>
        </w:rPr>
        <w:t>-экономического развития за 2021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2E3317" w:rsidRDefault="002E3317" w:rsidP="002E3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Чингисского сельсовета два населенных пункта: село Чингис и деревня Милованово.                                                                         Численность постоя</w:t>
      </w:r>
      <w:r>
        <w:rPr>
          <w:rFonts w:ascii="Times New Roman" w:hAnsi="Times New Roman" w:cs="Times New Roman"/>
          <w:sz w:val="28"/>
          <w:szCs w:val="28"/>
        </w:rPr>
        <w:t>нного населения на 1 января 2021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составила 630 человек. Из них трудоспособного населения  3</w:t>
      </w:r>
      <w:r w:rsidR="007C189D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человек, п</w:t>
      </w:r>
      <w:r>
        <w:rPr>
          <w:rFonts w:ascii="Times New Roman" w:hAnsi="Times New Roman" w:cs="Times New Roman"/>
          <w:sz w:val="28"/>
          <w:szCs w:val="28"/>
        </w:rPr>
        <w:t>енсионеров 170 человек, детей 9</w:t>
      </w:r>
      <w:r w:rsidR="007C189D">
        <w:rPr>
          <w:rFonts w:ascii="Times New Roman" w:hAnsi="Times New Roman" w:cs="Times New Roman"/>
          <w:sz w:val="28"/>
          <w:szCs w:val="28"/>
        </w:rPr>
        <w:t xml:space="preserve">8 до 18 лет. На 1 января </w:t>
      </w:r>
      <w:r w:rsidR="008E1997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года числ</w:t>
      </w:r>
      <w:r w:rsidR="007C189D">
        <w:rPr>
          <w:rFonts w:ascii="Times New Roman" w:hAnsi="Times New Roman" w:cs="Times New Roman"/>
          <w:sz w:val="28"/>
          <w:szCs w:val="28"/>
        </w:rPr>
        <w:t>енность населения составляла 630 человек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189D">
        <w:rPr>
          <w:rFonts w:ascii="Times New Roman" w:hAnsi="Times New Roman" w:cs="Times New Roman"/>
          <w:sz w:val="28"/>
          <w:szCs w:val="28"/>
        </w:rPr>
        <w:t xml:space="preserve"> Количество н</w:t>
      </w:r>
      <w:r>
        <w:rPr>
          <w:rFonts w:ascii="Times New Roman" w:hAnsi="Times New Roman" w:cs="Times New Roman"/>
          <w:sz w:val="28"/>
          <w:szCs w:val="28"/>
        </w:rPr>
        <w:t>аселе</w:t>
      </w:r>
      <w:r w:rsidR="007C189D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89D">
        <w:rPr>
          <w:rFonts w:ascii="Times New Roman" w:hAnsi="Times New Roman" w:cs="Times New Roman"/>
          <w:sz w:val="28"/>
          <w:szCs w:val="28"/>
        </w:rPr>
        <w:t>не изменилось</w:t>
      </w:r>
      <w:r>
        <w:rPr>
          <w:rFonts w:ascii="Times New Roman" w:hAnsi="Times New Roman" w:cs="Times New Roman"/>
          <w:sz w:val="28"/>
          <w:szCs w:val="28"/>
        </w:rPr>
        <w:t>. Самая сложная проблема – занятость населения. На территории  сельсовета р</w:t>
      </w:r>
      <w:r w:rsidR="007C189D">
        <w:rPr>
          <w:rFonts w:ascii="Times New Roman" w:hAnsi="Times New Roman" w:cs="Times New Roman"/>
          <w:sz w:val="28"/>
          <w:szCs w:val="28"/>
        </w:rPr>
        <w:t>аботают всего 98 человек. В 2021 году родилось 0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C189D">
        <w:rPr>
          <w:rFonts w:ascii="Times New Roman" w:hAnsi="Times New Roman" w:cs="Times New Roman"/>
          <w:sz w:val="28"/>
          <w:szCs w:val="28"/>
        </w:rPr>
        <w:t>; умерло 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C18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189D">
        <w:rPr>
          <w:rFonts w:ascii="Times New Roman" w:hAnsi="Times New Roman" w:cs="Times New Roman"/>
          <w:sz w:val="28"/>
          <w:szCs w:val="28"/>
        </w:rPr>
        <w:t>Прибыло из других населенных пунктов 4 человека.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C189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Жители нашего муниципального образования  ведут личное подсобное хозяйств</w:t>
      </w:r>
      <w:r w:rsidR="008E1997">
        <w:rPr>
          <w:rFonts w:ascii="Times New Roman" w:hAnsi="Times New Roman" w:cs="Times New Roman"/>
          <w:sz w:val="28"/>
          <w:szCs w:val="28"/>
        </w:rPr>
        <w:t>о: По состоянию на 1 января 2021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8E1997">
        <w:rPr>
          <w:rFonts w:ascii="Times New Roman" w:hAnsi="Times New Roman" w:cs="Times New Roman"/>
          <w:sz w:val="28"/>
          <w:szCs w:val="28"/>
        </w:rPr>
        <w:t>ода поголовье КРС составляло 234 голов, свиней 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997">
        <w:rPr>
          <w:rFonts w:ascii="Times New Roman" w:hAnsi="Times New Roman" w:cs="Times New Roman"/>
          <w:sz w:val="28"/>
          <w:szCs w:val="28"/>
        </w:rPr>
        <w:t>голов, овец 100 голов, лошадей 1</w:t>
      </w:r>
      <w:r>
        <w:rPr>
          <w:rFonts w:ascii="Times New Roman" w:hAnsi="Times New Roman" w:cs="Times New Roman"/>
          <w:sz w:val="28"/>
          <w:szCs w:val="28"/>
        </w:rPr>
        <w:t xml:space="preserve"> голов</w:t>
      </w:r>
      <w:r w:rsidR="008E1997">
        <w:rPr>
          <w:rFonts w:ascii="Times New Roman" w:hAnsi="Times New Roman" w:cs="Times New Roman"/>
          <w:sz w:val="28"/>
          <w:szCs w:val="28"/>
        </w:rPr>
        <w:t>а, коз 314 голов. В сравнении с 2020</w:t>
      </w:r>
      <w:r>
        <w:rPr>
          <w:rFonts w:ascii="Times New Roman" w:hAnsi="Times New Roman" w:cs="Times New Roman"/>
          <w:sz w:val="28"/>
          <w:szCs w:val="28"/>
        </w:rPr>
        <w:t xml:space="preserve"> годом</w:t>
      </w:r>
      <w:r w:rsidR="008E199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коров у</w:t>
      </w:r>
      <w:r w:rsidR="008E1997">
        <w:rPr>
          <w:rFonts w:ascii="Times New Roman" w:hAnsi="Times New Roman" w:cs="Times New Roman"/>
          <w:sz w:val="28"/>
          <w:szCs w:val="28"/>
        </w:rPr>
        <w:t>меньшилось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8E1997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голов, свиней у</w:t>
      </w:r>
      <w:r w:rsidR="008E1997">
        <w:rPr>
          <w:rFonts w:ascii="Times New Roman" w:hAnsi="Times New Roman" w:cs="Times New Roman"/>
          <w:sz w:val="28"/>
          <w:szCs w:val="28"/>
        </w:rPr>
        <w:t>величилось на 27</w:t>
      </w:r>
      <w:r>
        <w:rPr>
          <w:rFonts w:ascii="Times New Roman" w:hAnsi="Times New Roman" w:cs="Times New Roman"/>
          <w:sz w:val="28"/>
          <w:szCs w:val="28"/>
        </w:rPr>
        <w:t xml:space="preserve"> голов, овец  у</w:t>
      </w:r>
      <w:r w:rsidR="008E1997">
        <w:rPr>
          <w:rFonts w:ascii="Times New Roman" w:hAnsi="Times New Roman" w:cs="Times New Roman"/>
          <w:sz w:val="28"/>
          <w:szCs w:val="28"/>
        </w:rPr>
        <w:t>меньшилось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E1997">
        <w:rPr>
          <w:rFonts w:ascii="Times New Roman" w:hAnsi="Times New Roman" w:cs="Times New Roman"/>
          <w:sz w:val="28"/>
          <w:szCs w:val="28"/>
        </w:rPr>
        <w:t>121</w:t>
      </w:r>
      <w:r>
        <w:rPr>
          <w:rFonts w:ascii="Times New Roman" w:hAnsi="Times New Roman" w:cs="Times New Roman"/>
          <w:sz w:val="28"/>
          <w:szCs w:val="28"/>
        </w:rPr>
        <w:t xml:space="preserve"> голову, численность лошадей </w:t>
      </w:r>
      <w:r w:rsidR="008E1997">
        <w:rPr>
          <w:rFonts w:ascii="Times New Roman" w:hAnsi="Times New Roman" w:cs="Times New Roman"/>
          <w:sz w:val="28"/>
          <w:szCs w:val="28"/>
        </w:rPr>
        <w:t>уменьшилась на 4 головы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3317" w:rsidRPr="002E3317" w:rsidRDefault="002E3317" w:rsidP="002E33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Формирование доходов в 2021</w:t>
      </w:r>
      <w:r w:rsidRPr="002E3317">
        <w:rPr>
          <w:rFonts w:ascii="Times New Roman" w:hAnsi="Times New Roman" w:cs="Times New Roman"/>
          <w:b/>
          <w:sz w:val="32"/>
          <w:szCs w:val="32"/>
        </w:rPr>
        <w:t xml:space="preserve"> году.</w:t>
      </w:r>
    </w:p>
    <w:p w:rsidR="00EB66B3" w:rsidRDefault="002E3317" w:rsidP="002E3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местного бюджета формируются за счет собственных доходов и доходов за счет отчислений от федеральных и региональных регулирующих налогов и сборов. В местный бюджет в полном объеме поступают доходы от использования имущества, находящегося в муниципальной собственности, а также ассигнования на финансирование отдельных государственных полномочий, передаваемых органам местного самоуправления, и другие неналоговые доходы, поступающие в местный бюджет в порядке и по нормативам, которые установлены  федеральными законами, законами субъекта Российской Федерации и правовыми актами органов местного самоуправления, а также за счет безвозмездных поступлений.           Основные доходные источники нашего бюджета:                                                                  В бюджет поселения зачисляются налоговые доходы от следующих местных налогов:                                                                                                             Нал</w:t>
      </w:r>
      <w:r w:rsidR="008E1997">
        <w:rPr>
          <w:rFonts w:ascii="Times New Roman" w:hAnsi="Times New Roman" w:cs="Times New Roman"/>
          <w:sz w:val="28"/>
          <w:szCs w:val="28"/>
        </w:rPr>
        <w:t>ог на доходы физических лиц: 105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1997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т. р. (по плану и фактически отклонений нет)                                                                                          Земельного налога – по </w:t>
      </w:r>
      <w:r w:rsidR="008E1997">
        <w:rPr>
          <w:rFonts w:ascii="Times New Roman" w:hAnsi="Times New Roman" w:cs="Times New Roman"/>
          <w:sz w:val="28"/>
          <w:szCs w:val="28"/>
        </w:rPr>
        <w:t>нормативу 100 % -сумма план- 205</w:t>
      </w:r>
      <w:r w:rsidR="00EB66B3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т.р., фактически получено </w:t>
      </w:r>
      <w:r w:rsidR="00EB66B3">
        <w:rPr>
          <w:rFonts w:ascii="Times New Roman" w:hAnsi="Times New Roman" w:cs="Times New Roman"/>
          <w:sz w:val="28"/>
          <w:szCs w:val="28"/>
        </w:rPr>
        <w:t>153,707 т</w:t>
      </w:r>
      <w:r>
        <w:rPr>
          <w:rFonts w:ascii="Times New Roman" w:hAnsi="Times New Roman" w:cs="Times New Roman"/>
          <w:sz w:val="28"/>
          <w:szCs w:val="28"/>
        </w:rPr>
        <w:t xml:space="preserve">.р.                                                                                        Налога на имущество физических лиц план – </w:t>
      </w:r>
      <w:r w:rsidR="00EB66B3">
        <w:rPr>
          <w:rFonts w:ascii="Times New Roman" w:hAnsi="Times New Roman" w:cs="Times New Roman"/>
          <w:sz w:val="28"/>
          <w:szCs w:val="28"/>
        </w:rPr>
        <w:t>42,3</w:t>
      </w:r>
      <w:r>
        <w:rPr>
          <w:rFonts w:ascii="Times New Roman" w:hAnsi="Times New Roman" w:cs="Times New Roman"/>
          <w:sz w:val="28"/>
          <w:szCs w:val="28"/>
        </w:rPr>
        <w:t xml:space="preserve">.р., фактически – </w:t>
      </w:r>
      <w:r w:rsidR="00EB66B3">
        <w:rPr>
          <w:rFonts w:ascii="Times New Roman" w:hAnsi="Times New Roman" w:cs="Times New Roman"/>
          <w:sz w:val="28"/>
          <w:szCs w:val="28"/>
        </w:rPr>
        <w:t>7,079 т</w:t>
      </w:r>
      <w:r>
        <w:rPr>
          <w:rFonts w:ascii="Times New Roman" w:hAnsi="Times New Roman" w:cs="Times New Roman"/>
          <w:sz w:val="28"/>
          <w:szCs w:val="28"/>
        </w:rPr>
        <w:t xml:space="preserve">.р. недостаток до планового уровня </w:t>
      </w:r>
      <w:r w:rsidR="00EB66B3">
        <w:rPr>
          <w:rFonts w:ascii="Times New Roman" w:hAnsi="Times New Roman" w:cs="Times New Roman"/>
          <w:sz w:val="28"/>
          <w:szCs w:val="28"/>
        </w:rPr>
        <w:t>35,220 т</w:t>
      </w:r>
      <w:r>
        <w:rPr>
          <w:rFonts w:ascii="Times New Roman" w:hAnsi="Times New Roman" w:cs="Times New Roman"/>
          <w:sz w:val="28"/>
          <w:szCs w:val="28"/>
        </w:rPr>
        <w:t xml:space="preserve">.р. Данная ситуация объясняется несвоевременностью получения платежей по налогам.              </w:t>
      </w:r>
    </w:p>
    <w:p w:rsidR="002E3317" w:rsidRDefault="002E3317" w:rsidP="002E3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следующих   федеральных налогов и сборов:                                                    Акцизы план – </w:t>
      </w:r>
      <w:r w:rsidR="00EB66B3">
        <w:rPr>
          <w:rFonts w:ascii="Times New Roman" w:hAnsi="Times New Roman" w:cs="Times New Roman"/>
          <w:sz w:val="28"/>
          <w:szCs w:val="28"/>
        </w:rPr>
        <w:t>909,29</w:t>
      </w:r>
      <w:r>
        <w:rPr>
          <w:rFonts w:ascii="Times New Roman" w:hAnsi="Times New Roman" w:cs="Times New Roman"/>
          <w:sz w:val="28"/>
          <w:szCs w:val="28"/>
        </w:rPr>
        <w:t xml:space="preserve"> отклонений  нет.</w:t>
      </w:r>
    </w:p>
    <w:p w:rsidR="002E3317" w:rsidRDefault="002E3317" w:rsidP="002E3317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Неналоговые доходы местного бюджета формируются за счет:</w:t>
      </w:r>
    </w:p>
    <w:p w:rsidR="002E3317" w:rsidRDefault="002E3317" w:rsidP="002E3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от использования имущества</w:t>
      </w:r>
      <w:r w:rsidR="00EB66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 в государственной и муниципальной собственности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– 155,4 т.р. фактически – </w:t>
      </w:r>
      <w:r w:rsidR="00EB6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104,22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т.р.</w:t>
      </w:r>
    </w:p>
    <w:p w:rsidR="002E3317" w:rsidRDefault="002E3317" w:rsidP="002E3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пошлина  за совершен</w:t>
      </w:r>
      <w:r w:rsidR="00EB6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нотариальных действий -2,3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т.р  по плану и фактически – 1,3 т.р.</w:t>
      </w:r>
    </w:p>
    <w:p w:rsidR="002E3317" w:rsidRDefault="00EB66B3" w:rsidP="002E3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Доходы от  компенсации затрат 328,168 </w:t>
      </w:r>
      <w:r w:rsidR="002E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т.р по плану и фактически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86,077</w:t>
      </w:r>
      <w:r w:rsidR="002E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т.р.</w:t>
      </w:r>
    </w:p>
    <w:p w:rsidR="002E3317" w:rsidRDefault="002E3317" w:rsidP="002E3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317" w:rsidRDefault="002E3317" w:rsidP="002E3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безвозмездным поступлениям относятся:</w:t>
      </w:r>
    </w:p>
    <w:p w:rsidR="002E3317" w:rsidRDefault="002E3317" w:rsidP="002E3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 и субсидии из других бюджетов бюджетной системы РФ,</w:t>
      </w:r>
    </w:p>
    <w:p w:rsidR="002E3317" w:rsidRDefault="002E3317" w:rsidP="002E3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 из федерального бюджета и бюджетов бюджетной системы РФ,</w:t>
      </w:r>
    </w:p>
    <w:p w:rsidR="002E3317" w:rsidRDefault="002E3317" w:rsidP="002E3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 от физических и юридических лиц, в том числе добровольные пожертвования.</w:t>
      </w:r>
    </w:p>
    <w:p w:rsidR="002E3317" w:rsidRDefault="002E3317" w:rsidP="002E3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на выравнивание бюджетной обеспеченности поступили в сумме план-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C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472,52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тыс.руб. фактически – </w:t>
      </w:r>
      <w:r w:rsidR="003C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2604,29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3317" w:rsidRDefault="002E3317" w:rsidP="002E3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ме</w:t>
      </w:r>
      <w:r w:rsidR="003C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жбюджетные трансферты  план – 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0,0 тыс. руб. </w:t>
      </w:r>
    </w:p>
    <w:p w:rsidR="002E3317" w:rsidRDefault="002E3317" w:rsidP="002E3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Субвенции  местным бюджетам  на выполнение передаваемых полномочий субъектов РФ -0,1т.р.</w:t>
      </w:r>
    </w:p>
    <w:p w:rsidR="002E3317" w:rsidRDefault="002E3317" w:rsidP="002E3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Субвенции на осуществление первичного воинского учета из федерального бюджета – план 10</w:t>
      </w:r>
      <w:r w:rsidR="003C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т.р. факт </w:t>
      </w:r>
      <w:r w:rsidR="003C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82,26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т.р.</w:t>
      </w:r>
    </w:p>
    <w:p w:rsidR="002E3317" w:rsidRDefault="003C6F14" w:rsidP="002E3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2021</w:t>
      </w:r>
      <w:r w:rsidR="002E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Чингисскому сельсовету были утверждены доходы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8451,988</w:t>
      </w:r>
      <w:r w:rsidR="002E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руб,  факт  </w:t>
      </w:r>
      <w:r w:rsidR="002E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5571,269</w:t>
      </w:r>
      <w:r w:rsidR="002E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тыс.руб. 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65,9</w:t>
      </w:r>
      <w:r w:rsidR="002E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.</w:t>
      </w:r>
    </w:p>
    <w:p w:rsidR="002E3317" w:rsidRDefault="002E3317" w:rsidP="002E3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3317" w:rsidRDefault="002E3317" w:rsidP="002E3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общегосударственные вопросы   администрации сельсовета  затрачено </w:t>
      </w:r>
      <w:r w:rsidR="003C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2235,523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т.руб., это – заработанная плата и  начисление на з/плату (</w:t>
      </w:r>
      <w:r w:rsidR="002D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2126,113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услуги связи (</w:t>
      </w:r>
      <w:r w:rsidR="002D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30,796т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.р);  работы, услуги по содержанию имущества (</w:t>
      </w:r>
      <w:r w:rsidR="002D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96,87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т.р.), </w:t>
      </w:r>
    </w:p>
    <w:p w:rsidR="002E3317" w:rsidRDefault="002E3317" w:rsidP="002E3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деятельности финансовых органов  (контр</w:t>
      </w:r>
      <w:r w:rsidR="002D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ольно- ревизионная комиссия) 9,027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т.р.</w:t>
      </w:r>
    </w:p>
    <w:p w:rsidR="002E3317" w:rsidRDefault="002E3317" w:rsidP="002E3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Уплата налогов ,сборов  </w:t>
      </w:r>
      <w:r w:rsidR="002D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9,933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.р.</w:t>
      </w:r>
    </w:p>
    <w:p w:rsidR="002E3317" w:rsidRDefault="002E3317" w:rsidP="002E3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Увеличение материальных запасов </w:t>
      </w:r>
      <w:r w:rsidR="002D4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109,410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.р.</w:t>
      </w:r>
    </w:p>
    <w:p w:rsidR="002E3317" w:rsidRDefault="002E3317" w:rsidP="002E33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3317" w:rsidRDefault="002D4422" w:rsidP="002E33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2021</w:t>
      </w:r>
      <w:r w:rsidR="002E3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на:</w:t>
      </w:r>
    </w:p>
    <w:p w:rsidR="002E3317" w:rsidRDefault="002E3317" w:rsidP="002E33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Национальную оборону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D4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76,263 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.р.</w:t>
      </w:r>
    </w:p>
    <w:p w:rsidR="002E3317" w:rsidRDefault="002E3317" w:rsidP="002E33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Коммунальное хозяйство  </w:t>
      </w:r>
      <w:r w:rsidR="00C93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74,204 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.р.</w:t>
      </w:r>
    </w:p>
    <w:p w:rsidR="002E3317" w:rsidRDefault="002E3317" w:rsidP="002E33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Национальная безопасность -</w:t>
      </w:r>
      <w:r w:rsidR="00C93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25,910 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.р.</w:t>
      </w:r>
    </w:p>
    <w:p w:rsidR="002E3317" w:rsidRDefault="002E3317" w:rsidP="002E3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Национальная экономика </w:t>
      </w:r>
      <w:r w:rsidR="00C93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2291,036 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(чистка дорог , грейдирование ,  устройство пешеходного перехода  ,светофоров ,знаки, баннер  )</w:t>
      </w:r>
    </w:p>
    <w:p w:rsidR="002E3317" w:rsidRDefault="002E3317" w:rsidP="002E3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разделу культура   </w:t>
      </w:r>
      <w:r w:rsidR="00C93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159,021 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(пожарная сигнализация  ,электроэнергия ,Налог на имущество)</w:t>
      </w:r>
    </w:p>
    <w:p w:rsidR="002E3317" w:rsidRDefault="002E3317" w:rsidP="002E3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культура и спорт:- 30,0т.р</w:t>
      </w:r>
    </w:p>
    <w:p w:rsidR="002E3317" w:rsidRDefault="002E3317" w:rsidP="002E3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</w:t>
      </w:r>
    </w:p>
    <w:p w:rsidR="002E3317" w:rsidRDefault="002E3317" w:rsidP="002E3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3317" w:rsidRDefault="002E3317" w:rsidP="002E33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Социальное (пенсионное обеспечение): </w:t>
      </w:r>
      <w:r w:rsidR="00C93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86,4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руб.</w:t>
      </w:r>
    </w:p>
    <w:p w:rsidR="002E3317" w:rsidRDefault="002E3317" w:rsidP="002E3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317" w:rsidRDefault="002E3317" w:rsidP="002E3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 социально</w:t>
      </w:r>
      <w:r w:rsidR="00C93272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-экономического развития на 2022 - 2023-2024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для Чингисского сельсовета характеризуются, развитием социальной и коммунальной инфраструктуры.</w:t>
      </w:r>
    </w:p>
    <w:p w:rsidR="002E3317" w:rsidRDefault="002E3317" w:rsidP="002E3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динамика развития прослеживается в основных сферах экономики поселения.</w:t>
      </w:r>
    </w:p>
    <w:p w:rsidR="002E3317" w:rsidRDefault="002E3317" w:rsidP="002E3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Чингисского сельсовета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стабильно развивается сфера торговли и платных услуг.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E3317" w:rsidRDefault="002E3317" w:rsidP="002E3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 взрослое и детское население муниципального образования охвачено врачебной помощью в лице одного фельдшера в селе Чингис  , построен новый ФАП . Дети в возрасте от 7 до 17 лет охвачены обучением в общеобразовательных учреждениях поселения.  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 нехватки рабочих мест </w:t>
      </w:r>
      <w:r w:rsidR="009D66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школы уезжают на дальнейшее обучение в г. Новосибирск, после чего не возвращаются в поселение.</w:t>
      </w:r>
    </w:p>
    <w:p w:rsidR="002E3317" w:rsidRDefault="002E3317" w:rsidP="002E3317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Сельский Дом культуры является центром культуры муниципального образования. Постоянно проводятся культурные мероприятия- вечера, концерты, дискотеки, работает библиотека, кружки художественной самодеятельности, к работе привлекаются школьники и взрослое население, во время пандемии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2E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19 мероприятия проходили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дистанционно в сети Интернет.</w:t>
      </w:r>
      <w:r w:rsidR="009D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данный момент проведение мероприятий возобновляется.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Молодежная политика направлена на решение социально-экономических проблем молодежи, интеллектуальное и физическое развитие молодежи, профилактику правонарушений и преступности. Большое внимание уделяется пропаганде здорового образа жизни молодежи допризывного и призывного возраста, патриотическому воспитанию.                                                                                                                       </w:t>
      </w:r>
    </w:p>
    <w:p w:rsidR="002E3317" w:rsidRDefault="002E3317" w:rsidP="002E3317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укрепляться материально-техническая база учреждений социального обслуживания.                                                                                                        Дальнейшее развитие поселения сдерживает ряд факторов, требующих значительных консолидированных усилий всех уровней власти, бизнеса и населения. Прежде всего это:</w:t>
      </w:r>
    </w:p>
    <w:p w:rsidR="002E3317" w:rsidRDefault="002E3317" w:rsidP="009D6668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нехватка рабочих мест;                                                                                           - низкий уровень закупочных цен на продукцию животноводства;</w:t>
      </w:r>
    </w:p>
    <w:p w:rsidR="002E3317" w:rsidRDefault="002E3317" w:rsidP="009D6668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недостаточная обеспеченность кормовой базы личного подсобного хозяйства;                                                                                                        Общий объем инвестиций в основной капитал недостаточен для создания прочной основы высоких темпов роста экономики.</w:t>
      </w:r>
    </w:p>
    <w:p w:rsidR="002E3317" w:rsidRDefault="002E3317" w:rsidP="002E3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3317" w:rsidRDefault="002E3317" w:rsidP="002E331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Приоритеты социально-экономического развити</w:t>
      </w:r>
      <w:r w:rsidR="009D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Чингисского сельсовета на 2022 -2024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2E3317" w:rsidRDefault="002E3317" w:rsidP="002E3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3317" w:rsidRDefault="002E3317" w:rsidP="002E3317">
      <w:pPr>
        <w:tabs>
          <w:tab w:val="left" w:pos="720"/>
          <w:tab w:val="left" w:pos="90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Приоритеты, заложенные в план социально-экономического развития на 202</w:t>
      </w:r>
      <w:r w:rsidR="009D6668">
        <w:rPr>
          <w:rFonts w:ascii="Times New Roman" w:eastAsia="Times New Roman" w:hAnsi="Times New Roman" w:cs="Times New Roman"/>
          <w:sz w:val="28"/>
          <w:szCs w:val="28"/>
          <w:lang w:eastAsia="ru-RU"/>
        </w:rPr>
        <w:t>2- 2024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годы, направлены на достижение главной стратегической цели развития Чингисского сельсовета, а именно</w:t>
      </w:r>
    </w:p>
    <w:p w:rsidR="002E3317" w:rsidRDefault="002E3317" w:rsidP="002E3317">
      <w:pPr>
        <w:tabs>
          <w:tab w:val="left" w:pos="720"/>
          <w:tab w:val="left" w:pos="90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формирование эффективной экономической базы, обеспечивающей комфортные условия и достойный уровень жизни населения на всей территории сельского совета за счет максимального использования природно-ресурсного, человеческого потенциала, высокого уровня занятости населения в высокодоходных сферах экономики.</w:t>
      </w:r>
    </w:p>
    <w:p w:rsidR="002E3317" w:rsidRDefault="002E3317" w:rsidP="002E3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Приоритеты определены в соответствии с целями и показателями их достижения, сформулированными в   программе социально-экономического развития муниципального образовани</w:t>
      </w:r>
      <w:r w:rsidR="009D66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Чингисского сельсовета на 2022 - 2024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и уточненными на плановый период. Приоритеты развития ориентированы на улучшение показателей социального и увеличение экономического развития поселения.</w:t>
      </w:r>
    </w:p>
    <w:p w:rsidR="002E3317" w:rsidRDefault="009D6668" w:rsidP="002E3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Приоритетами на 2022 год - 2024</w:t>
      </w:r>
      <w:r w:rsidR="002E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будут являться:</w:t>
      </w:r>
    </w:p>
    <w:p w:rsidR="002E3317" w:rsidRDefault="009D6668" w:rsidP="009D6668">
      <w:pPr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E3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комплексных условий для повышения качества жизни и здоровья населения;</w:t>
      </w:r>
    </w:p>
    <w:p w:rsidR="002E3317" w:rsidRDefault="009D6668" w:rsidP="009D6668">
      <w:pPr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E33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социальных прав и гарантий граждан;</w:t>
      </w:r>
    </w:p>
    <w:p w:rsidR="002E3317" w:rsidRDefault="009D6668" w:rsidP="009D6668">
      <w:pPr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E33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экономики поселения на основе расширения сельскохозяйственного производства и налогового потенциала;</w:t>
      </w:r>
    </w:p>
    <w:p w:rsidR="002E3317" w:rsidRDefault="009D6668" w:rsidP="009D6668">
      <w:pPr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E33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туризма  ;</w:t>
      </w:r>
    </w:p>
    <w:p w:rsidR="002E3317" w:rsidRDefault="009D6668" w:rsidP="009D6668">
      <w:pPr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2E331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переработки древесины ;</w:t>
      </w:r>
    </w:p>
    <w:p w:rsidR="002E3317" w:rsidRDefault="009D6668" w:rsidP="009D6668">
      <w:pPr>
        <w:tabs>
          <w:tab w:val="left" w:pos="360"/>
        </w:tabs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E3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эффективности энергопотребления в производственной и бюджетной сферах и в жилищно - коммунальном хозяйстве;</w:t>
      </w:r>
    </w:p>
    <w:p w:rsidR="002E3317" w:rsidRDefault="009D6668" w:rsidP="009D6668">
      <w:pPr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E331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объемов ремонта дорог местного значения;</w:t>
      </w:r>
    </w:p>
    <w:p w:rsidR="002E3317" w:rsidRDefault="009D6668" w:rsidP="009D6668">
      <w:pPr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E331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собственных доходов поселения и рациональное их использование;</w:t>
      </w:r>
    </w:p>
    <w:p w:rsidR="002E3317" w:rsidRDefault="009D6668" w:rsidP="009D6668">
      <w:pPr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E3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муниципального управления процессами социально- экономического развития поселения.</w:t>
      </w:r>
    </w:p>
    <w:p w:rsidR="002E3317" w:rsidRDefault="002E3317" w:rsidP="002E3317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2E3317" w:rsidRDefault="002E3317" w:rsidP="002E3317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2E3317" w:rsidRDefault="002E3317" w:rsidP="002E33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Ремонт дорог, освещение улиц :</w:t>
      </w:r>
    </w:p>
    <w:p w:rsidR="002E3317" w:rsidRDefault="00CE45D4" w:rsidP="002E3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Отремонтирована улица Лесная (0,760 м.), улица Обская</w:t>
      </w:r>
      <w:bookmarkStart w:id="0" w:name="_GoBack"/>
      <w:bookmarkEnd w:id="0"/>
    </w:p>
    <w:p w:rsidR="00092E4E" w:rsidRDefault="00092E4E"/>
    <w:sectPr w:rsidR="00092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A677A"/>
    <w:multiLevelType w:val="hybridMultilevel"/>
    <w:tmpl w:val="20665BFA"/>
    <w:lvl w:ilvl="0" w:tplc="ED4E71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  <w:sz w:val="24"/>
      </w:rPr>
    </w:lvl>
    <w:lvl w:ilvl="1" w:tplc="8E84C8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80"/>
        <w:sz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5E"/>
    <w:rsid w:val="00092E4E"/>
    <w:rsid w:val="002D4422"/>
    <w:rsid w:val="002E3317"/>
    <w:rsid w:val="003C6F14"/>
    <w:rsid w:val="007C189D"/>
    <w:rsid w:val="008E1997"/>
    <w:rsid w:val="009D6668"/>
    <w:rsid w:val="00C93272"/>
    <w:rsid w:val="00CE45D4"/>
    <w:rsid w:val="00D5245E"/>
    <w:rsid w:val="00EB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6BE85-2B0F-41B9-8E95-18D03589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31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4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2021-11-16T07:20:00Z</dcterms:created>
  <dcterms:modified xsi:type="dcterms:W3CDTF">2021-11-16T08:59:00Z</dcterms:modified>
</cp:coreProperties>
</file>